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5BE4" w14:textId="77777777" w:rsidR="00786CF5" w:rsidRDefault="00786CF5" w:rsidP="00786CF5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14:paraId="7FE6358E" w14:textId="77777777" w:rsidR="00786CF5" w:rsidRDefault="00786CF5" w:rsidP="00786CF5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p w14:paraId="5FA6C6A8" w14:textId="302B158B" w:rsidR="00786CF5" w:rsidRPr="00CF3935" w:rsidRDefault="00786CF5" w:rsidP="00786CF5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sz w:val="24"/>
          <w:szCs w:val="24"/>
        </w:rPr>
        <w:t xml:space="preserve">                     </w:t>
      </w:r>
    </w:p>
    <w:p w14:paraId="1C20050F" w14:textId="7211065F" w:rsidR="00786CF5" w:rsidRPr="00CF3935" w:rsidRDefault="00786CF5" w:rsidP="00786CF5">
      <w:pPr>
        <w:tabs>
          <w:tab w:val="left" w:pos="4962"/>
          <w:tab w:val="left" w:pos="5245"/>
        </w:tabs>
        <w:rPr>
          <w:rFonts w:ascii="Times New Roman" w:hAnsi="Times New Roman"/>
          <w:b/>
          <w:sz w:val="24"/>
          <w:szCs w:val="24"/>
        </w:rPr>
      </w:pPr>
      <w:r w:rsidRPr="00CF3935">
        <w:rPr>
          <w:rFonts w:ascii="Times New Roman" w:hAnsi="Times New Roman"/>
          <w:b/>
          <w:sz w:val="24"/>
          <w:szCs w:val="24"/>
        </w:rPr>
        <w:tab/>
      </w:r>
      <w:r w:rsidR="00291FB1">
        <w:rPr>
          <w:rFonts w:ascii="Times New Roman" w:hAnsi="Times New Roman"/>
          <w:b/>
          <w:sz w:val="24"/>
          <w:szCs w:val="24"/>
        </w:rPr>
        <w:tab/>
      </w:r>
      <w:r w:rsidR="00291FB1">
        <w:rPr>
          <w:rFonts w:ascii="Times New Roman" w:hAnsi="Times New Roman"/>
          <w:b/>
          <w:sz w:val="24"/>
          <w:szCs w:val="24"/>
        </w:rPr>
        <w:tab/>
      </w:r>
      <w:r w:rsidRPr="00CF3935">
        <w:rPr>
          <w:rFonts w:ascii="Times New Roman" w:hAnsi="Times New Roman"/>
          <w:b/>
          <w:sz w:val="24"/>
          <w:szCs w:val="24"/>
        </w:rPr>
        <w:t xml:space="preserve">    </w:t>
      </w:r>
      <w:r w:rsidRPr="00CF3935">
        <w:rPr>
          <w:rFonts w:ascii="Times New Roman" w:hAnsi="Times New Roman"/>
          <w:sz w:val="24"/>
          <w:szCs w:val="24"/>
        </w:rPr>
        <w:t>Poznań, 1</w:t>
      </w:r>
      <w:r w:rsidR="002468DD">
        <w:rPr>
          <w:rFonts w:ascii="Times New Roman" w:hAnsi="Times New Roman"/>
          <w:sz w:val="24"/>
          <w:szCs w:val="24"/>
        </w:rPr>
        <w:t>5</w:t>
      </w:r>
      <w:r w:rsidRPr="00CF3935">
        <w:rPr>
          <w:rFonts w:ascii="Times New Roman" w:hAnsi="Times New Roman"/>
          <w:sz w:val="24"/>
          <w:szCs w:val="24"/>
        </w:rPr>
        <w:t xml:space="preserve"> marca 2023 roku</w:t>
      </w:r>
    </w:p>
    <w:p w14:paraId="136EC4C1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7ECB59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4BE7C0" w14:textId="77777777" w:rsidR="00786CF5" w:rsidRPr="00CF3935" w:rsidRDefault="00786CF5" w:rsidP="00786C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3935">
        <w:rPr>
          <w:rFonts w:ascii="Times New Roman" w:hAnsi="Times New Roman"/>
          <w:b/>
          <w:bCs/>
          <w:sz w:val="24"/>
          <w:szCs w:val="24"/>
        </w:rPr>
        <w:t>Medycyna ratunkowa w czasie pokoju i wojny. Przed nami dwudniowa konferencja w Poznaniu (13-14 kwietnia 2023)</w:t>
      </w:r>
    </w:p>
    <w:p w14:paraId="7D06A975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9FDF40" w14:textId="77777777" w:rsidR="00786CF5" w:rsidRPr="00CF3935" w:rsidRDefault="00786CF5" w:rsidP="00786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sz w:val="24"/>
          <w:szCs w:val="24"/>
        </w:rPr>
        <w:t xml:space="preserve">Bogaty program obejmujący siedem sesji i dwie debaty czeka na uczestników </w:t>
      </w:r>
      <w:r w:rsidRPr="00CF3935">
        <w:rPr>
          <w:rFonts w:ascii="Times New Roman" w:hAnsi="Times New Roman"/>
          <w:i/>
          <w:iCs/>
          <w:sz w:val="24"/>
          <w:szCs w:val="24"/>
        </w:rPr>
        <w:t>I Ogólnopolskiej Konferencji Medycyny Ratunkowej</w:t>
      </w:r>
      <w:r w:rsidRPr="00CF3935">
        <w:rPr>
          <w:rFonts w:ascii="Times New Roman" w:hAnsi="Times New Roman"/>
          <w:sz w:val="24"/>
          <w:szCs w:val="24"/>
        </w:rPr>
        <w:t xml:space="preserve">. Za organizacją wydarzenia stoją Wielkopolska Izba Lekarska (EDU WIL) i Wojskowa Izba Lekarska, a patronat na konferencją sprawuje Porozumienie Lekarzy Medycyny Ratunkowej. </w:t>
      </w:r>
    </w:p>
    <w:p w14:paraId="2744438A" w14:textId="77777777" w:rsidR="00786CF5" w:rsidRPr="00CF3935" w:rsidRDefault="00786CF5" w:rsidP="00786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DFBBD6" w14:textId="7AC70B28" w:rsidR="00786CF5" w:rsidRPr="00CF3935" w:rsidRDefault="00786CF5" w:rsidP="00786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i/>
          <w:iCs/>
          <w:sz w:val="24"/>
          <w:szCs w:val="24"/>
        </w:rPr>
        <w:t xml:space="preserve">I Ogólnopolska Konferencja Medycyny Ratunkowej </w:t>
      </w:r>
      <w:r w:rsidRPr="00CF3935">
        <w:rPr>
          <w:rFonts w:ascii="Times New Roman" w:hAnsi="Times New Roman"/>
          <w:sz w:val="24"/>
          <w:szCs w:val="24"/>
        </w:rPr>
        <w:t>odbędzie się w dniach 13-14 kwietnia w</w:t>
      </w:r>
      <w:r>
        <w:rPr>
          <w:rFonts w:ascii="Times New Roman" w:hAnsi="Times New Roman"/>
          <w:sz w:val="24"/>
          <w:szCs w:val="24"/>
        </w:rPr>
        <w:t> </w:t>
      </w:r>
      <w:r w:rsidRPr="00CF3935">
        <w:rPr>
          <w:rFonts w:ascii="Times New Roman" w:hAnsi="Times New Roman"/>
          <w:sz w:val="24"/>
          <w:szCs w:val="24"/>
        </w:rPr>
        <w:t xml:space="preserve">Centrum Konferencyjnym EDU WIL przy ul. Szyperskiej 14 w Poznaniu oraz online. </w:t>
      </w:r>
    </w:p>
    <w:p w14:paraId="2235A4C9" w14:textId="77777777" w:rsidR="00786CF5" w:rsidRPr="00CF3935" w:rsidRDefault="00786CF5" w:rsidP="00786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FF74A8" w14:textId="77777777" w:rsidR="00786CF5" w:rsidRPr="00CF3935" w:rsidRDefault="00786CF5" w:rsidP="00786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i/>
          <w:iCs/>
          <w:sz w:val="24"/>
          <w:szCs w:val="24"/>
        </w:rPr>
        <w:t>- Układając program konferencji pod egidą EDU WIL, czyli edukacyjnej marki Wielkopolskiej Izby Lekarskiej, staramy się podejść do tematu wydarzenia w sposób nieszablonowy, nierzadko łącząc w kolejnych sesjach zagadnienia nieczęsto poruszane w czasie jednej konferencji. Tym razem obok medycyny ratunkowej związanej stricte ze szpitalnym oddziałem ratunkowym chcemy rozmawiać też o działaniu medyków w okolicznościach, których wszyscy chcielibyśmy uniknąć: w czasie wojny, zagrożenia terrorystycznego czy też wystąpienia katastrofy naturalnej. Wspomnianym SOR-om poświęcimy też dwie półgodzinne debaty</w:t>
      </w:r>
      <w:r w:rsidRPr="00CF3935">
        <w:rPr>
          <w:rFonts w:ascii="Times New Roman" w:hAnsi="Times New Roman"/>
          <w:sz w:val="24"/>
          <w:szCs w:val="24"/>
        </w:rPr>
        <w:t xml:space="preserve"> – wylicza Marcin Karolewski, wiceprezes Wielkopolskiej Izby Lekarskiej i pomysłodawca konferencji. </w:t>
      </w:r>
    </w:p>
    <w:p w14:paraId="292B3ADF" w14:textId="77777777" w:rsidR="00786CF5" w:rsidRPr="00CF3935" w:rsidRDefault="00786CF5" w:rsidP="00786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7E332E" w14:textId="2E610E5E" w:rsidR="00786CF5" w:rsidRPr="00CF3935" w:rsidRDefault="00786CF5" w:rsidP="00786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sz w:val="24"/>
          <w:szCs w:val="24"/>
        </w:rPr>
        <w:t>Wydarzenie jest kierowane do lekarzy i lekarzy dentystów, ratowników medycznych oraz pielęgniarek.</w:t>
      </w:r>
    </w:p>
    <w:p w14:paraId="567E786D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DECC3B" w14:textId="3F2D3CAA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sz w:val="24"/>
          <w:szCs w:val="24"/>
        </w:rPr>
        <w:t xml:space="preserve">Więcej na stronie internetowej: </w:t>
      </w:r>
      <w:hyperlink r:id="rId8" w:history="1">
        <w:r w:rsidR="00995A2F" w:rsidRPr="00995A2F">
          <w:rPr>
            <w:rStyle w:val="Hipercze"/>
            <w:rFonts w:ascii="Times New Roman" w:hAnsi="Times New Roman"/>
            <w:sz w:val="24"/>
            <w:szCs w:val="24"/>
          </w:rPr>
          <w:t>eduwil.pl/medycyna-ratunkowa</w:t>
        </w:r>
      </w:hyperlink>
    </w:p>
    <w:p w14:paraId="1A4DDD16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274CD1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F3935">
        <w:rPr>
          <w:rFonts w:ascii="Times New Roman" w:hAnsi="Times New Roman"/>
          <w:b/>
          <w:bCs/>
          <w:sz w:val="24"/>
          <w:szCs w:val="24"/>
        </w:rPr>
        <w:t>PROGRAM</w:t>
      </w:r>
    </w:p>
    <w:p w14:paraId="56BAADC3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2A908C0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F3935">
        <w:rPr>
          <w:rFonts w:ascii="Times New Roman" w:hAnsi="Times New Roman"/>
          <w:i/>
          <w:iCs/>
          <w:sz w:val="24"/>
          <w:szCs w:val="24"/>
        </w:rPr>
        <w:t>Dzień I</w:t>
      </w:r>
    </w:p>
    <w:p w14:paraId="39C191B4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FF8C11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sz w:val="24"/>
          <w:szCs w:val="24"/>
        </w:rPr>
        <w:t>09:00 – 09:15 Otwarcie konferencji, lek. Marcin Karolewski</w:t>
      </w:r>
    </w:p>
    <w:p w14:paraId="53AD54AC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9624EC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b/>
          <w:bCs/>
          <w:sz w:val="24"/>
          <w:szCs w:val="24"/>
        </w:rPr>
        <w:t>Sesja I</w:t>
      </w:r>
      <w:r w:rsidRPr="00CF3935">
        <w:rPr>
          <w:rFonts w:ascii="Times New Roman" w:hAnsi="Times New Roman"/>
          <w:sz w:val="24"/>
          <w:szCs w:val="24"/>
        </w:rPr>
        <w:t xml:space="preserve"> | Ostre stany internistyczne</w:t>
      </w:r>
    </w:p>
    <w:p w14:paraId="0A1354CB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F3935">
        <w:rPr>
          <w:rFonts w:ascii="Times New Roman" w:hAnsi="Times New Roman"/>
          <w:i/>
          <w:iCs/>
          <w:sz w:val="24"/>
          <w:szCs w:val="24"/>
        </w:rPr>
        <w:t>prowadzący sesję dr hab. n. med. Maciej Cymerys</w:t>
      </w:r>
    </w:p>
    <w:p w14:paraId="22A8A82B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sz w:val="24"/>
          <w:szCs w:val="24"/>
        </w:rPr>
        <w:t>09:15 – 09:45 Zaburzenia gospodarki wodno-elektrolitowej, dr hab. n. med. Maciej Cymerys</w:t>
      </w:r>
    </w:p>
    <w:p w14:paraId="3B484AD8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sz w:val="24"/>
          <w:szCs w:val="24"/>
        </w:rPr>
        <w:t>09:45 – 10:15 Ostre powikłania cukrzycy, w trakcie ustalania</w:t>
      </w:r>
    </w:p>
    <w:p w14:paraId="5F6C1669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sz w:val="24"/>
          <w:szCs w:val="24"/>
        </w:rPr>
        <w:t>10:15 – 10:45 Zaburzenia rytmu serca, w trakcie ustalania</w:t>
      </w:r>
    </w:p>
    <w:p w14:paraId="50A4A118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sz w:val="24"/>
          <w:szCs w:val="24"/>
        </w:rPr>
        <w:t>10:45 – 11:00 Przerwa</w:t>
      </w:r>
    </w:p>
    <w:p w14:paraId="56C50596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742C99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6DFD303" w14:textId="77777777" w:rsidR="00786CF5" w:rsidRDefault="00786CF5" w:rsidP="00786CF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3AEBD01" w14:textId="77777777" w:rsidR="00786CF5" w:rsidRDefault="00786CF5" w:rsidP="00786CF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195C1ED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b/>
          <w:bCs/>
          <w:sz w:val="24"/>
          <w:szCs w:val="24"/>
        </w:rPr>
        <w:lastRenderedPageBreak/>
        <w:t>Sesja II</w:t>
      </w:r>
      <w:r w:rsidRPr="00CF3935">
        <w:rPr>
          <w:rFonts w:ascii="Times New Roman" w:hAnsi="Times New Roman"/>
          <w:sz w:val="24"/>
          <w:szCs w:val="24"/>
        </w:rPr>
        <w:t xml:space="preserve"> | Pacjent w SOR…</w:t>
      </w:r>
    </w:p>
    <w:p w14:paraId="193D96E3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F3935">
        <w:rPr>
          <w:rFonts w:ascii="Times New Roman" w:hAnsi="Times New Roman"/>
          <w:i/>
          <w:iCs/>
          <w:sz w:val="24"/>
          <w:szCs w:val="24"/>
        </w:rPr>
        <w:t>prowadzący sesję dr n. med. Patryk Konieczka</w:t>
      </w:r>
    </w:p>
    <w:p w14:paraId="6AD24A9E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sz w:val="24"/>
          <w:szCs w:val="24"/>
        </w:rPr>
        <w:t>11:00 – 11:30 …nieprzytomny (udar, odwodnienie, śpiączka, padaczka), lek. Marcin Czekała</w:t>
      </w:r>
    </w:p>
    <w:p w14:paraId="20858C88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sz w:val="24"/>
          <w:szCs w:val="24"/>
        </w:rPr>
        <w:t>11:30 – 12:00 …z dusznością (POCHP, astma, niewydolność serca, zatorowość płucna), lek. Jakub Olszewski</w:t>
      </w:r>
    </w:p>
    <w:p w14:paraId="3E6CFE12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sz w:val="24"/>
          <w:szCs w:val="24"/>
        </w:rPr>
        <w:t>12:00 – 12:30 …z bólem w klatce piersiowej (zawał, tętniak, zapalenie opłucnej), lek. Mateusz Mazur</w:t>
      </w:r>
    </w:p>
    <w:p w14:paraId="765BC902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sz w:val="24"/>
          <w:szCs w:val="24"/>
        </w:rPr>
        <w:t>12:30 – 13:00 Przerwa</w:t>
      </w:r>
    </w:p>
    <w:p w14:paraId="3A3B5514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BA3C7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sz w:val="24"/>
          <w:szCs w:val="24"/>
        </w:rPr>
        <w:t xml:space="preserve">13:00 – 13:30 </w:t>
      </w:r>
      <w:r w:rsidRPr="00CF3935">
        <w:rPr>
          <w:rFonts w:ascii="Times New Roman" w:hAnsi="Times New Roman"/>
          <w:b/>
          <w:bCs/>
          <w:sz w:val="24"/>
          <w:szCs w:val="24"/>
        </w:rPr>
        <w:t>Debata</w:t>
      </w:r>
      <w:r w:rsidRPr="00CF3935">
        <w:rPr>
          <w:rFonts w:ascii="Times New Roman" w:hAnsi="Times New Roman"/>
          <w:sz w:val="24"/>
          <w:szCs w:val="24"/>
        </w:rPr>
        <w:t xml:space="preserve">: Kiedy SOR będzie </w:t>
      </w:r>
      <w:proofErr w:type="spellStart"/>
      <w:r w:rsidRPr="00CF3935">
        <w:rPr>
          <w:rFonts w:ascii="Times New Roman" w:hAnsi="Times New Roman"/>
          <w:sz w:val="24"/>
          <w:szCs w:val="24"/>
        </w:rPr>
        <w:t>SORem</w:t>
      </w:r>
      <w:proofErr w:type="spellEnd"/>
      <w:r w:rsidRPr="00CF3935">
        <w:rPr>
          <w:rFonts w:ascii="Times New Roman" w:hAnsi="Times New Roman"/>
          <w:sz w:val="24"/>
          <w:szCs w:val="24"/>
        </w:rPr>
        <w:t xml:space="preserve"> (debata o znaczeniu SOR w systemie, świadomość pacjenta)</w:t>
      </w:r>
    </w:p>
    <w:p w14:paraId="3806D605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4D57A7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b/>
          <w:bCs/>
          <w:sz w:val="24"/>
          <w:szCs w:val="24"/>
        </w:rPr>
        <w:t>Sesja III</w:t>
      </w:r>
      <w:r w:rsidRPr="00CF3935">
        <w:rPr>
          <w:rFonts w:ascii="Times New Roman" w:hAnsi="Times New Roman"/>
          <w:sz w:val="24"/>
          <w:szCs w:val="24"/>
        </w:rPr>
        <w:t xml:space="preserve"> | Kominek radiologiczny</w:t>
      </w:r>
    </w:p>
    <w:p w14:paraId="272899B4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F3935">
        <w:rPr>
          <w:rFonts w:ascii="Times New Roman" w:hAnsi="Times New Roman"/>
          <w:i/>
          <w:iCs/>
          <w:sz w:val="24"/>
          <w:szCs w:val="24"/>
        </w:rPr>
        <w:t xml:space="preserve">prowadzący sesję dr n. med. Wojciech </w:t>
      </w:r>
      <w:proofErr w:type="spellStart"/>
      <w:r w:rsidRPr="00CF3935">
        <w:rPr>
          <w:rFonts w:ascii="Times New Roman" w:hAnsi="Times New Roman"/>
          <w:i/>
          <w:iCs/>
          <w:sz w:val="24"/>
          <w:szCs w:val="24"/>
        </w:rPr>
        <w:t>Kociemba</w:t>
      </w:r>
      <w:proofErr w:type="spellEnd"/>
    </w:p>
    <w:p w14:paraId="5B9D67EE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sz w:val="24"/>
          <w:szCs w:val="24"/>
        </w:rPr>
        <w:t>13:30 – 14:00 Urazy, w trakcie ustalania</w:t>
      </w:r>
    </w:p>
    <w:p w14:paraId="40A8F19F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sz w:val="24"/>
          <w:szCs w:val="24"/>
        </w:rPr>
        <w:t>14:00 – 14:30 Diagnostyka obrazowa OUN w SOR, w trakcie ustalania</w:t>
      </w:r>
    </w:p>
    <w:p w14:paraId="2C4A4AA3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sz w:val="24"/>
          <w:szCs w:val="24"/>
        </w:rPr>
        <w:t>14:30 – 15:00 Diagnostyka obrazowa klatki piersiowej w SOR, w trakcie ustalania</w:t>
      </w:r>
    </w:p>
    <w:p w14:paraId="391E1BF1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sz w:val="24"/>
          <w:szCs w:val="24"/>
        </w:rPr>
        <w:t>15:00 – 15:15 Przerwa</w:t>
      </w:r>
    </w:p>
    <w:p w14:paraId="5322C664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21BBFF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b/>
          <w:bCs/>
          <w:sz w:val="24"/>
          <w:szCs w:val="24"/>
        </w:rPr>
        <w:t>Sesja IV</w:t>
      </w:r>
      <w:r w:rsidRPr="00CF3935">
        <w:rPr>
          <w:rFonts w:ascii="Times New Roman" w:hAnsi="Times New Roman"/>
          <w:sz w:val="24"/>
          <w:szCs w:val="24"/>
        </w:rPr>
        <w:t xml:space="preserve"> | Repetytorium z ALS</w:t>
      </w:r>
    </w:p>
    <w:p w14:paraId="41362564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F3935">
        <w:rPr>
          <w:rFonts w:ascii="Times New Roman" w:hAnsi="Times New Roman"/>
          <w:i/>
          <w:iCs/>
          <w:sz w:val="24"/>
          <w:szCs w:val="24"/>
        </w:rPr>
        <w:t xml:space="preserve">prowadzący sesję dr n. med. i n. o. </w:t>
      </w:r>
      <w:proofErr w:type="spellStart"/>
      <w:r w:rsidRPr="00CF3935">
        <w:rPr>
          <w:rFonts w:ascii="Times New Roman" w:hAnsi="Times New Roman"/>
          <w:i/>
          <w:iCs/>
          <w:sz w:val="24"/>
          <w:szCs w:val="24"/>
        </w:rPr>
        <w:t>zdr</w:t>
      </w:r>
      <w:proofErr w:type="spellEnd"/>
      <w:r w:rsidRPr="00CF3935">
        <w:rPr>
          <w:rFonts w:ascii="Times New Roman" w:hAnsi="Times New Roman"/>
          <w:i/>
          <w:iCs/>
          <w:sz w:val="24"/>
          <w:szCs w:val="24"/>
        </w:rPr>
        <w:t xml:space="preserve">. Marcin </w:t>
      </w:r>
      <w:proofErr w:type="spellStart"/>
      <w:r w:rsidRPr="00CF3935">
        <w:rPr>
          <w:rFonts w:ascii="Times New Roman" w:hAnsi="Times New Roman"/>
          <w:i/>
          <w:iCs/>
          <w:sz w:val="24"/>
          <w:szCs w:val="24"/>
        </w:rPr>
        <w:t>Rybakowski</w:t>
      </w:r>
      <w:proofErr w:type="spellEnd"/>
    </w:p>
    <w:p w14:paraId="55453BA1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sz w:val="24"/>
          <w:szCs w:val="24"/>
        </w:rPr>
        <w:t>15:15 – 16:00 VORTEX – trudne drogi oddechowe, dr n. med. Paweł Panieński</w:t>
      </w:r>
    </w:p>
    <w:p w14:paraId="5C0D6235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sz w:val="24"/>
          <w:szCs w:val="24"/>
        </w:rPr>
        <w:t xml:space="preserve">16:00 – 16:45 Wytyczne ERC 2022 czyli co się zmieniło, dr n. med. i n. o. </w:t>
      </w:r>
      <w:proofErr w:type="spellStart"/>
      <w:r w:rsidRPr="00CF3935">
        <w:rPr>
          <w:rFonts w:ascii="Times New Roman" w:hAnsi="Times New Roman"/>
          <w:sz w:val="24"/>
          <w:szCs w:val="24"/>
        </w:rPr>
        <w:t>zdr</w:t>
      </w:r>
      <w:proofErr w:type="spellEnd"/>
      <w:r w:rsidRPr="00CF3935">
        <w:rPr>
          <w:rFonts w:ascii="Times New Roman" w:hAnsi="Times New Roman"/>
          <w:sz w:val="24"/>
          <w:szCs w:val="24"/>
        </w:rPr>
        <w:t xml:space="preserve">. Marcin </w:t>
      </w:r>
      <w:proofErr w:type="spellStart"/>
      <w:r w:rsidRPr="00CF3935">
        <w:rPr>
          <w:rFonts w:ascii="Times New Roman" w:hAnsi="Times New Roman"/>
          <w:sz w:val="24"/>
          <w:szCs w:val="24"/>
        </w:rPr>
        <w:t>Rybakowski</w:t>
      </w:r>
      <w:proofErr w:type="spellEnd"/>
    </w:p>
    <w:p w14:paraId="087D797A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sz w:val="24"/>
          <w:szCs w:val="24"/>
        </w:rPr>
        <w:t>16:45 – 17:00 Dyskusja i podsumowanie I dnia konferencji</w:t>
      </w:r>
    </w:p>
    <w:p w14:paraId="50A9F837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A426FB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F3935">
        <w:rPr>
          <w:rFonts w:ascii="Times New Roman" w:hAnsi="Times New Roman"/>
          <w:i/>
          <w:iCs/>
          <w:sz w:val="24"/>
          <w:szCs w:val="24"/>
        </w:rPr>
        <w:t>Dzień II</w:t>
      </w:r>
    </w:p>
    <w:p w14:paraId="6B782C38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4553A8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sz w:val="24"/>
          <w:szCs w:val="24"/>
        </w:rPr>
        <w:t>09:00 – 09:15 Otwarcie II dnia konferencji, lek. Marcin Karolewski</w:t>
      </w:r>
    </w:p>
    <w:p w14:paraId="0AA742DB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BC718C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b/>
          <w:bCs/>
          <w:sz w:val="24"/>
          <w:szCs w:val="24"/>
        </w:rPr>
        <w:t>Sesja I</w:t>
      </w:r>
      <w:r w:rsidRPr="00CF3935">
        <w:rPr>
          <w:rFonts w:ascii="Times New Roman" w:hAnsi="Times New Roman"/>
          <w:sz w:val="24"/>
          <w:szCs w:val="24"/>
        </w:rPr>
        <w:t xml:space="preserve"> | Wypadki komunikacyjne</w:t>
      </w:r>
    </w:p>
    <w:p w14:paraId="515CE538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F3935">
        <w:rPr>
          <w:rFonts w:ascii="Times New Roman" w:hAnsi="Times New Roman"/>
          <w:i/>
          <w:iCs/>
          <w:sz w:val="24"/>
          <w:szCs w:val="24"/>
        </w:rPr>
        <w:t xml:space="preserve">prowadzący sesję lek. Marcin Karolewski </w:t>
      </w:r>
    </w:p>
    <w:p w14:paraId="73D27B9E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sz w:val="24"/>
          <w:szCs w:val="24"/>
        </w:rPr>
        <w:t>09:15 – 09:45 Wypadek komunikacyjny – co zrobić na miejscu zdarzenia, rat. med. Karol Juskowiak</w:t>
      </w:r>
    </w:p>
    <w:p w14:paraId="6CDD5A47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sz w:val="24"/>
          <w:szCs w:val="24"/>
        </w:rPr>
        <w:t xml:space="preserve">09:45 – 10:15 Postępowanie w SOR, dr n. med. Tomasz </w:t>
      </w:r>
      <w:proofErr w:type="spellStart"/>
      <w:r w:rsidRPr="00CF3935">
        <w:rPr>
          <w:rFonts w:ascii="Times New Roman" w:hAnsi="Times New Roman"/>
          <w:sz w:val="24"/>
          <w:szCs w:val="24"/>
        </w:rPr>
        <w:t>Kłosiewicz</w:t>
      </w:r>
      <w:proofErr w:type="spellEnd"/>
    </w:p>
    <w:p w14:paraId="02DD35A1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sz w:val="24"/>
          <w:szCs w:val="24"/>
        </w:rPr>
        <w:t>10:15 – 10:45 Wypadek masowy, zagrożenia terrorystyczne, w trakcie ustalania</w:t>
      </w:r>
    </w:p>
    <w:p w14:paraId="7B5F2140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sz w:val="24"/>
          <w:szCs w:val="24"/>
        </w:rPr>
        <w:t>10:45 – 11:00 Przerwa</w:t>
      </w:r>
    </w:p>
    <w:p w14:paraId="0B8B8433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5B4AF5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sz w:val="24"/>
          <w:szCs w:val="24"/>
        </w:rPr>
        <w:t xml:space="preserve">11:00 – 11:30 </w:t>
      </w:r>
      <w:r w:rsidRPr="00CF3935">
        <w:rPr>
          <w:rFonts w:ascii="Times New Roman" w:hAnsi="Times New Roman"/>
          <w:b/>
          <w:bCs/>
          <w:sz w:val="24"/>
          <w:szCs w:val="24"/>
        </w:rPr>
        <w:t>Debata</w:t>
      </w:r>
      <w:r w:rsidRPr="00CF3935">
        <w:rPr>
          <w:rFonts w:ascii="Times New Roman" w:hAnsi="Times New Roman"/>
          <w:sz w:val="24"/>
          <w:szCs w:val="24"/>
        </w:rPr>
        <w:t>: Prawa lekarza i prawa pacjenta w SOR (czy SOR jest czas na prawa pacjenta)</w:t>
      </w:r>
    </w:p>
    <w:p w14:paraId="3C6F807D" w14:textId="77777777" w:rsidR="00786CF5" w:rsidRDefault="00786CF5" w:rsidP="00786CF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CA0FEB3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b/>
          <w:bCs/>
          <w:sz w:val="24"/>
          <w:szCs w:val="24"/>
        </w:rPr>
        <w:t>Sesja II</w:t>
      </w:r>
      <w:r w:rsidRPr="00CF3935">
        <w:rPr>
          <w:rFonts w:ascii="Times New Roman" w:hAnsi="Times New Roman"/>
          <w:sz w:val="24"/>
          <w:szCs w:val="24"/>
        </w:rPr>
        <w:t xml:space="preserve"> | Medycyna pola walki/Medycyna katastrof</w:t>
      </w:r>
    </w:p>
    <w:p w14:paraId="6757D0D9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F3935">
        <w:rPr>
          <w:rFonts w:ascii="Times New Roman" w:hAnsi="Times New Roman"/>
          <w:i/>
          <w:iCs/>
          <w:sz w:val="24"/>
          <w:szCs w:val="24"/>
        </w:rPr>
        <w:t xml:space="preserve">prowadzący sesję ppłk. rez. dr hab. n. med. prof. UM Mariusz </w:t>
      </w:r>
      <w:proofErr w:type="spellStart"/>
      <w:r w:rsidRPr="00CF3935">
        <w:rPr>
          <w:rFonts w:ascii="Times New Roman" w:hAnsi="Times New Roman"/>
          <w:i/>
          <w:iCs/>
          <w:sz w:val="24"/>
          <w:szCs w:val="24"/>
        </w:rPr>
        <w:t>Goniewicz</w:t>
      </w:r>
      <w:proofErr w:type="spellEnd"/>
    </w:p>
    <w:p w14:paraId="2EF3FB09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sz w:val="24"/>
          <w:szCs w:val="24"/>
        </w:rPr>
        <w:t>11:30 – 12:00 Podstawowe zasady segregacji, ewakuacji i pomocy medycznej według doktryny NATO, płk. rez. dr n. med. Stefan Antosiewicz</w:t>
      </w:r>
    </w:p>
    <w:p w14:paraId="60F258D1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sz w:val="24"/>
          <w:szCs w:val="24"/>
        </w:rPr>
        <w:t xml:space="preserve">12:00 – 12:30 Wojskowe mobilne placówki medyczne – doświadczenia z </w:t>
      </w:r>
      <w:proofErr w:type="spellStart"/>
      <w:r w:rsidRPr="00CF3935">
        <w:rPr>
          <w:rFonts w:ascii="Times New Roman" w:hAnsi="Times New Roman"/>
          <w:sz w:val="24"/>
          <w:szCs w:val="24"/>
        </w:rPr>
        <w:t>Göksun</w:t>
      </w:r>
      <w:proofErr w:type="spellEnd"/>
      <w:r w:rsidRPr="00CF3935">
        <w:rPr>
          <w:rFonts w:ascii="Times New Roman" w:hAnsi="Times New Roman"/>
          <w:sz w:val="24"/>
          <w:szCs w:val="24"/>
        </w:rPr>
        <w:t xml:space="preserve">, kpt. lek. Olga Lewandowska, por. lek. Elżbieta </w:t>
      </w:r>
      <w:proofErr w:type="spellStart"/>
      <w:r w:rsidRPr="00CF3935">
        <w:rPr>
          <w:rFonts w:ascii="Times New Roman" w:hAnsi="Times New Roman"/>
          <w:sz w:val="24"/>
          <w:szCs w:val="24"/>
        </w:rPr>
        <w:t>Surdek</w:t>
      </w:r>
      <w:proofErr w:type="spellEnd"/>
    </w:p>
    <w:p w14:paraId="4C462DE1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sz w:val="24"/>
          <w:szCs w:val="24"/>
        </w:rPr>
        <w:t xml:space="preserve">12:30 – 13:00 Katastrofy naturalne – organizacja akcji ratunkowej. Fakty i mity. ppłk. rez. dr hab. n. med. prof. UM Mariusz </w:t>
      </w:r>
      <w:proofErr w:type="spellStart"/>
      <w:r w:rsidRPr="00CF3935">
        <w:rPr>
          <w:rFonts w:ascii="Times New Roman" w:hAnsi="Times New Roman"/>
          <w:sz w:val="24"/>
          <w:szCs w:val="24"/>
        </w:rPr>
        <w:t>Goniewicz</w:t>
      </w:r>
      <w:proofErr w:type="spellEnd"/>
    </w:p>
    <w:p w14:paraId="3B5AF66B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sz w:val="24"/>
          <w:szCs w:val="24"/>
        </w:rPr>
        <w:t>13:00 – 13:30 Przerwa</w:t>
      </w:r>
    </w:p>
    <w:p w14:paraId="074759CE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b/>
          <w:bCs/>
          <w:sz w:val="24"/>
          <w:szCs w:val="24"/>
        </w:rPr>
        <w:lastRenderedPageBreak/>
        <w:t>Sesja III</w:t>
      </w:r>
      <w:r w:rsidRPr="00CF3935">
        <w:rPr>
          <w:rFonts w:ascii="Times New Roman" w:hAnsi="Times New Roman"/>
          <w:sz w:val="24"/>
          <w:szCs w:val="24"/>
        </w:rPr>
        <w:t xml:space="preserve"> | Zagrożenia terrorystyczne i czasu wojny</w:t>
      </w:r>
    </w:p>
    <w:p w14:paraId="574CF087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F3935">
        <w:rPr>
          <w:rFonts w:ascii="Times New Roman" w:hAnsi="Times New Roman"/>
          <w:i/>
          <w:iCs/>
          <w:sz w:val="24"/>
          <w:szCs w:val="24"/>
        </w:rPr>
        <w:t xml:space="preserve">prowadzący sesję ppłk. rez. dr hab. n. med. prof. UM Mariusz </w:t>
      </w:r>
      <w:proofErr w:type="spellStart"/>
      <w:r w:rsidRPr="00CF3935">
        <w:rPr>
          <w:rFonts w:ascii="Times New Roman" w:hAnsi="Times New Roman"/>
          <w:i/>
          <w:iCs/>
          <w:sz w:val="24"/>
          <w:szCs w:val="24"/>
        </w:rPr>
        <w:t>Goniewicz</w:t>
      </w:r>
      <w:proofErr w:type="spellEnd"/>
    </w:p>
    <w:p w14:paraId="3DB449D4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sz w:val="24"/>
          <w:szCs w:val="24"/>
        </w:rPr>
        <w:t xml:space="preserve">13:30 – 14:00 Zagrożenia związane z użyciem broni biologicznej, gen. bryg. rez. dr n. med. Andrzej </w:t>
      </w:r>
      <w:proofErr w:type="spellStart"/>
      <w:r w:rsidRPr="00CF3935">
        <w:rPr>
          <w:rFonts w:ascii="Times New Roman" w:hAnsi="Times New Roman"/>
          <w:sz w:val="24"/>
          <w:szCs w:val="24"/>
        </w:rPr>
        <w:t>Trybusz</w:t>
      </w:r>
      <w:proofErr w:type="spellEnd"/>
    </w:p>
    <w:p w14:paraId="48811B3D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sz w:val="24"/>
          <w:szCs w:val="24"/>
        </w:rPr>
        <w:t>14:00 – 14:30 Zagrożenia związane z użyciem broni jądrowej, kpt. Łukasz Romaniuk</w:t>
      </w:r>
    </w:p>
    <w:p w14:paraId="1BFEC91B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sz w:val="24"/>
          <w:szCs w:val="24"/>
        </w:rPr>
        <w:t xml:space="preserve">14:30 – 15:00 Wybrane zagrożenia związane z bojowym wykorzystaniem nurków i ich implikacje dla systemu (wojskowej) służby zdrowia, </w:t>
      </w:r>
      <w:proofErr w:type="spellStart"/>
      <w:r w:rsidRPr="00CF3935">
        <w:rPr>
          <w:rFonts w:ascii="Times New Roman" w:hAnsi="Times New Roman"/>
          <w:sz w:val="24"/>
          <w:szCs w:val="24"/>
        </w:rPr>
        <w:t>kmdr</w:t>
      </w:r>
      <w:proofErr w:type="spellEnd"/>
      <w:r w:rsidRPr="00CF3935">
        <w:rPr>
          <w:rFonts w:ascii="Times New Roman" w:hAnsi="Times New Roman"/>
          <w:sz w:val="24"/>
          <w:szCs w:val="24"/>
        </w:rPr>
        <w:t xml:space="preserve"> por. rez. dr n. med. Maciej Konarski</w:t>
      </w:r>
    </w:p>
    <w:p w14:paraId="1875D166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935">
        <w:rPr>
          <w:rFonts w:ascii="Times New Roman" w:hAnsi="Times New Roman"/>
          <w:sz w:val="24"/>
          <w:szCs w:val="24"/>
        </w:rPr>
        <w:t>15:00 – 15:30 Dyskusja i zakończenie konferencji</w:t>
      </w:r>
    </w:p>
    <w:p w14:paraId="7AEEFF8E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CEF20F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28EC83" w14:textId="77777777" w:rsidR="00786CF5" w:rsidRPr="00CF3935" w:rsidRDefault="00786CF5" w:rsidP="00786C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0626E0" w14:textId="77777777" w:rsidR="00786CF5" w:rsidRPr="00CF3935" w:rsidRDefault="00786CF5" w:rsidP="00786CF5">
      <w:pPr>
        <w:pStyle w:val="Bezodstpw"/>
        <w:spacing w:line="276" w:lineRule="auto"/>
        <w:ind w:left="4537" w:firstLine="708"/>
        <w:rPr>
          <w:rFonts w:ascii="Times New Roman" w:hAnsi="Times New Roman"/>
          <w:sz w:val="24"/>
          <w:szCs w:val="24"/>
        </w:rPr>
      </w:pPr>
    </w:p>
    <w:p w14:paraId="2934F005" w14:textId="13AFF06A" w:rsidR="009C55DC" w:rsidRPr="00786CF5" w:rsidRDefault="009C55DC" w:rsidP="00786CF5"/>
    <w:sectPr w:rsidR="009C55DC" w:rsidRPr="00786CF5" w:rsidSect="005A002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DB4BF" w14:textId="77777777" w:rsidR="00E95D51" w:rsidRDefault="00E95D51" w:rsidP="00046DE2">
      <w:pPr>
        <w:spacing w:after="0" w:line="240" w:lineRule="auto"/>
      </w:pPr>
      <w:r>
        <w:separator/>
      </w:r>
    </w:p>
  </w:endnote>
  <w:endnote w:type="continuationSeparator" w:id="0">
    <w:p w14:paraId="0C5B3FD9" w14:textId="77777777" w:rsidR="00E95D51" w:rsidRDefault="00E95D51" w:rsidP="0004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40F7" w14:textId="4E296321" w:rsidR="00046DE2" w:rsidRDefault="005A0029">
    <w:pPr>
      <w:pStyle w:val="Stopka"/>
    </w:pPr>
    <w:r>
      <w:rPr>
        <w:noProof/>
      </w:rPr>
      <w:pict w14:anchorId="35995DF8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88.55pt;margin-top:1.8pt;width:227.75pt;height:46.85pt;z-index:8;mso-height-percent:200;mso-height-percent:200;mso-width-relative:margin;mso-height-relative:margin" stroked="f" strokeweight="0">
          <v:textbox style="mso-next-textbox:#_x0000_s1037;mso-fit-shape-to-text:t">
            <w:txbxContent>
              <w:p w14:paraId="78F7CB67" w14:textId="77777777" w:rsidR="005A0029" w:rsidRPr="00046DE2" w:rsidRDefault="005A0029" w:rsidP="005A0029">
                <w:pPr>
                  <w:spacing w:after="0"/>
                  <w:jc w:val="right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 w:rsidRPr="00046DE2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e-mail: izba@wil.org.pl, wil.org.pl</w:t>
                </w:r>
              </w:p>
              <w:p w14:paraId="55432242" w14:textId="77777777" w:rsidR="005A0029" w:rsidRPr="00046DE2" w:rsidRDefault="005A0029" w:rsidP="005A0029">
                <w:pPr>
                  <w:spacing w:after="0"/>
                  <w:jc w:val="right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046DE2">
                  <w:rPr>
                    <w:rFonts w:ascii="Times New Roman" w:hAnsi="Times New Roman"/>
                    <w:b/>
                    <w:sz w:val="20"/>
                    <w:szCs w:val="20"/>
                  </w:rPr>
                  <w:t>Konto WIL: PKO BP S.A. 4 Oddział w Poznaniu</w:t>
                </w:r>
              </w:p>
              <w:p w14:paraId="0B8610ED" w14:textId="77777777" w:rsidR="005A0029" w:rsidRPr="00046DE2" w:rsidRDefault="005A0029" w:rsidP="005A0029">
                <w:pPr>
                  <w:spacing w:after="0"/>
                  <w:jc w:val="right"/>
                  <w:rPr>
                    <w:b/>
                  </w:rPr>
                </w:pPr>
                <w:r w:rsidRPr="00046DE2">
                  <w:rPr>
                    <w:rFonts w:ascii="Times New Roman" w:hAnsi="Times New Roman"/>
                    <w:b/>
                    <w:sz w:val="20"/>
                    <w:szCs w:val="20"/>
                  </w:rPr>
                  <w:t>45 1020 4027 0000 1102 0404 3501</w:t>
                </w:r>
              </w:p>
            </w:txbxContent>
          </v:textbox>
        </v:shape>
      </w:pict>
    </w:r>
    <w:r>
      <w:rPr>
        <w:noProof/>
      </w:rPr>
      <w:pict w14:anchorId="4A18D467">
        <v:shape id="_x0000_s1036" type="#_x0000_t202" style="position:absolute;margin-left:157.9pt;margin-top:2.35pt;width:123.4pt;height:33.65pt;z-index:7;mso-height-percent:200;mso-height-percent:200;mso-width-relative:margin;mso-height-relative:margin" stroked="f">
          <v:textbox style="mso-next-textbox:#_x0000_s1036;mso-fit-shape-to-text:t">
            <w:txbxContent>
              <w:p w14:paraId="373A67AA" w14:textId="77777777" w:rsidR="005A0029" w:rsidRPr="00046DE2" w:rsidRDefault="005A0029" w:rsidP="005A0029">
                <w:pPr>
                  <w:spacing w:after="0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046DE2">
                  <w:rPr>
                    <w:rFonts w:ascii="Times New Roman" w:hAnsi="Times New Roman"/>
                    <w:sz w:val="20"/>
                    <w:szCs w:val="20"/>
                  </w:rPr>
                  <w:t>tel. Centrala 61 852 58 60</w:t>
                </w:r>
              </w:p>
              <w:p w14:paraId="56A7A87E" w14:textId="77777777" w:rsidR="005A0029" w:rsidRPr="00046DE2" w:rsidRDefault="005A0029" w:rsidP="005A0029">
                <w:pPr>
                  <w:spacing w:after="0"/>
                </w:pPr>
                <w:r w:rsidRPr="00046DE2">
                  <w:rPr>
                    <w:rFonts w:ascii="Times New Roman" w:hAnsi="Times New Roman"/>
                    <w:sz w:val="20"/>
                    <w:szCs w:val="20"/>
                  </w:rPr>
                  <w:t xml:space="preserve">tel./fax 61 851 87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58</w:t>
                </w:r>
              </w:p>
            </w:txbxContent>
          </v:textbox>
        </v:shape>
      </w:pict>
    </w:r>
    <w:r>
      <w:rPr>
        <w:noProof/>
      </w:rPr>
      <w:pict w14:anchorId="57B6B1CF">
        <v:shape id="_x0000_s1035" type="#_x0000_t202" style="position:absolute;margin-left:-39.15pt;margin-top:2.45pt;width:174.55pt;height:41.7pt;z-index:6;mso-height-percent:200;mso-height-percent:200;mso-width-relative:margin;mso-height-relative:margin" stroked="f">
          <v:textbox style="mso-next-textbox:#_x0000_s1035;mso-fit-shape-to-text:t">
            <w:txbxContent>
              <w:p w14:paraId="1AD0CA30" w14:textId="77777777" w:rsidR="005A0029" w:rsidRPr="00046DE2" w:rsidRDefault="005A0029" w:rsidP="005A0029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046DE2">
                  <w:rPr>
                    <w:rFonts w:ascii="Times New Roman" w:hAnsi="Times New Roman"/>
                    <w:sz w:val="20"/>
                    <w:szCs w:val="20"/>
                  </w:rPr>
                  <w:t>61-734 Poznań, ul. Nowowiejskiego 51</w:t>
                </w:r>
              </w:p>
              <w:p w14:paraId="56E944D0" w14:textId="77777777" w:rsidR="005A0029" w:rsidRPr="00046DE2" w:rsidRDefault="005A0029" w:rsidP="005A0029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046DE2">
                  <w:rPr>
                    <w:rFonts w:ascii="Times New Roman" w:hAnsi="Times New Roman"/>
                    <w:sz w:val="20"/>
                    <w:szCs w:val="20"/>
                  </w:rPr>
                  <w:t>NIP: 778-10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-</w:t>
                </w:r>
                <w:r w:rsidRPr="00046DE2">
                  <w:rPr>
                    <w:rFonts w:ascii="Times New Roman" w:hAnsi="Times New Roman"/>
                    <w:sz w:val="20"/>
                    <w:szCs w:val="20"/>
                  </w:rPr>
                  <w:t>37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-</w:t>
                </w:r>
                <w:r w:rsidRPr="00046DE2">
                  <w:rPr>
                    <w:rFonts w:ascii="Times New Roman" w:hAnsi="Times New Roman"/>
                    <w:sz w:val="20"/>
                    <w:szCs w:val="20"/>
                  </w:rPr>
                  <w:t>302</w:t>
                </w:r>
              </w:p>
              <w:p w14:paraId="4E01D44D" w14:textId="77777777" w:rsidR="005A0029" w:rsidRPr="00046DE2" w:rsidRDefault="005A0029" w:rsidP="005A0029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046DE2">
                  <w:rPr>
                    <w:rFonts w:ascii="Times New Roman" w:hAnsi="Times New Roman"/>
                    <w:sz w:val="20"/>
                    <w:szCs w:val="20"/>
                  </w:rPr>
                  <w:t>REGON: 006212737</w:t>
                </w:r>
              </w:p>
            </w:txbxContent>
          </v:textbox>
        </v:shape>
      </w:pict>
    </w:r>
    <w:r>
      <w:rPr>
        <w:noProof/>
      </w:rPr>
      <w:pict w14:anchorId="60B991B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8" type="#_x0000_t32" style="position:absolute;margin-left:-34.15pt;margin-top:-3.7pt;width:547.75pt;height:0;z-index:9" o:connectortype="straight"/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F669" w14:textId="5A3D97E7" w:rsidR="005A0029" w:rsidRPr="005A0029" w:rsidRDefault="005A0029">
    <w:pPr>
      <w:pStyle w:val="Stopka"/>
      <w:rPr>
        <w:b/>
        <w:bCs/>
      </w:rPr>
    </w:pPr>
    <w:r>
      <w:rPr>
        <w:b/>
        <w:bCs/>
        <w:noProof/>
      </w:rPr>
      <w:pict w14:anchorId="60B991B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4" type="#_x0000_t32" style="position:absolute;margin-left:-46.15pt;margin-top:-15.7pt;width:547.75pt;height:0;z-index:5" o:connectortype="straight"/>
      </w:pict>
    </w:r>
    <w:r>
      <w:rPr>
        <w:b/>
        <w:bCs/>
        <w:noProof/>
      </w:rPr>
      <w:pict w14:anchorId="35995DF8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76.55pt;margin-top:-10.2pt;width:227.75pt;height:46.85pt;z-index:4;mso-height-percent:200;mso-height-percent:200;mso-width-relative:margin;mso-height-relative:margin" stroked="f" strokeweight="0">
          <v:textbox style="mso-next-textbox:#_x0000_s1033;mso-fit-shape-to-text:t">
            <w:txbxContent>
              <w:p w14:paraId="5D9822E5" w14:textId="77777777" w:rsidR="005A0029" w:rsidRPr="00046DE2" w:rsidRDefault="005A0029" w:rsidP="005A0029">
                <w:pPr>
                  <w:spacing w:after="0"/>
                  <w:jc w:val="right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 w:rsidRPr="00046DE2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e-mail: izba@wil.org.pl, wil.org.pl</w:t>
                </w:r>
              </w:p>
              <w:p w14:paraId="307FA015" w14:textId="77777777" w:rsidR="005A0029" w:rsidRPr="00046DE2" w:rsidRDefault="005A0029" w:rsidP="005A0029">
                <w:pPr>
                  <w:spacing w:after="0"/>
                  <w:jc w:val="right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046DE2">
                  <w:rPr>
                    <w:rFonts w:ascii="Times New Roman" w:hAnsi="Times New Roman"/>
                    <w:b/>
                    <w:sz w:val="20"/>
                    <w:szCs w:val="20"/>
                  </w:rPr>
                  <w:t>Konto WIL: PKO BP S.A. 4 Oddział w Poznaniu</w:t>
                </w:r>
              </w:p>
              <w:p w14:paraId="2B2D06E5" w14:textId="77777777" w:rsidR="005A0029" w:rsidRPr="00046DE2" w:rsidRDefault="005A0029" w:rsidP="005A0029">
                <w:pPr>
                  <w:spacing w:after="0"/>
                  <w:jc w:val="right"/>
                  <w:rPr>
                    <w:b/>
                  </w:rPr>
                </w:pPr>
                <w:r w:rsidRPr="00046DE2">
                  <w:rPr>
                    <w:rFonts w:ascii="Times New Roman" w:hAnsi="Times New Roman"/>
                    <w:b/>
                    <w:sz w:val="20"/>
                    <w:szCs w:val="20"/>
                  </w:rPr>
                  <w:t>45 1020 4027 0000 1102 0404 3501</w:t>
                </w:r>
              </w:p>
            </w:txbxContent>
          </v:textbox>
        </v:shape>
      </w:pict>
    </w:r>
    <w:r>
      <w:rPr>
        <w:b/>
        <w:bCs/>
        <w:noProof/>
      </w:rPr>
      <w:pict w14:anchorId="4A18D467">
        <v:shape id="_x0000_s1032" type="#_x0000_t202" style="position:absolute;margin-left:145.9pt;margin-top:-9.65pt;width:123.4pt;height:33.65pt;z-index:3;mso-height-percent:200;mso-height-percent:200;mso-width-relative:margin;mso-height-relative:margin" stroked="f">
          <v:textbox style="mso-next-textbox:#_x0000_s1032;mso-fit-shape-to-text:t">
            <w:txbxContent>
              <w:p w14:paraId="41E9A6AF" w14:textId="77777777" w:rsidR="005A0029" w:rsidRPr="00046DE2" w:rsidRDefault="005A0029" w:rsidP="005A0029">
                <w:pPr>
                  <w:spacing w:after="0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046DE2">
                  <w:rPr>
                    <w:rFonts w:ascii="Times New Roman" w:hAnsi="Times New Roman"/>
                    <w:sz w:val="20"/>
                    <w:szCs w:val="20"/>
                  </w:rPr>
                  <w:t>tel. Centrala 61 852 58 60</w:t>
                </w:r>
              </w:p>
              <w:p w14:paraId="3BAC5726" w14:textId="77777777" w:rsidR="005A0029" w:rsidRPr="00046DE2" w:rsidRDefault="005A0029" w:rsidP="005A0029">
                <w:pPr>
                  <w:spacing w:after="0"/>
                </w:pPr>
                <w:r w:rsidRPr="00046DE2">
                  <w:rPr>
                    <w:rFonts w:ascii="Times New Roman" w:hAnsi="Times New Roman"/>
                    <w:sz w:val="20"/>
                    <w:szCs w:val="20"/>
                  </w:rPr>
                  <w:t xml:space="preserve">tel./fax 61 851 87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58</w:t>
                </w:r>
              </w:p>
            </w:txbxContent>
          </v:textbox>
        </v:shape>
      </w:pict>
    </w:r>
    <w:r>
      <w:rPr>
        <w:b/>
        <w:bCs/>
        <w:noProof/>
      </w:rPr>
      <w:pict w14:anchorId="57B6B1CF">
        <v:shape id="_x0000_s1031" type="#_x0000_t202" style="position:absolute;margin-left:-51.15pt;margin-top:-9.55pt;width:174.55pt;height:41.7pt;z-index:2;mso-height-percent:200;mso-height-percent:200;mso-width-relative:margin;mso-height-relative:margin" stroked="f">
          <v:textbox style="mso-next-textbox:#_x0000_s1031;mso-fit-shape-to-text:t">
            <w:txbxContent>
              <w:p w14:paraId="02DD2EAB" w14:textId="77777777" w:rsidR="005A0029" w:rsidRPr="00046DE2" w:rsidRDefault="005A0029" w:rsidP="005A0029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046DE2">
                  <w:rPr>
                    <w:rFonts w:ascii="Times New Roman" w:hAnsi="Times New Roman"/>
                    <w:sz w:val="20"/>
                    <w:szCs w:val="20"/>
                  </w:rPr>
                  <w:t>61-734 Poznań, ul. Nowowiejskiego 51</w:t>
                </w:r>
              </w:p>
              <w:p w14:paraId="7A5419A1" w14:textId="77777777" w:rsidR="005A0029" w:rsidRPr="00046DE2" w:rsidRDefault="005A0029" w:rsidP="005A0029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046DE2">
                  <w:rPr>
                    <w:rFonts w:ascii="Times New Roman" w:hAnsi="Times New Roman"/>
                    <w:sz w:val="20"/>
                    <w:szCs w:val="20"/>
                  </w:rPr>
                  <w:t>NIP: 778-10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-</w:t>
                </w:r>
                <w:r w:rsidRPr="00046DE2">
                  <w:rPr>
                    <w:rFonts w:ascii="Times New Roman" w:hAnsi="Times New Roman"/>
                    <w:sz w:val="20"/>
                    <w:szCs w:val="20"/>
                  </w:rPr>
                  <w:t>37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-</w:t>
                </w:r>
                <w:r w:rsidRPr="00046DE2">
                  <w:rPr>
                    <w:rFonts w:ascii="Times New Roman" w:hAnsi="Times New Roman"/>
                    <w:sz w:val="20"/>
                    <w:szCs w:val="20"/>
                  </w:rPr>
                  <w:t>302</w:t>
                </w:r>
              </w:p>
              <w:p w14:paraId="07682896" w14:textId="77777777" w:rsidR="005A0029" w:rsidRPr="00046DE2" w:rsidRDefault="005A0029" w:rsidP="005A0029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046DE2">
                  <w:rPr>
                    <w:rFonts w:ascii="Times New Roman" w:hAnsi="Times New Roman"/>
                    <w:sz w:val="20"/>
                    <w:szCs w:val="20"/>
                  </w:rPr>
                  <w:t>REGON: 006212737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69FB9" w14:textId="77777777" w:rsidR="00E95D51" w:rsidRDefault="00E95D51" w:rsidP="00046DE2">
      <w:pPr>
        <w:spacing w:after="0" w:line="240" w:lineRule="auto"/>
      </w:pPr>
      <w:r>
        <w:separator/>
      </w:r>
    </w:p>
  </w:footnote>
  <w:footnote w:type="continuationSeparator" w:id="0">
    <w:p w14:paraId="2408E97C" w14:textId="77777777" w:rsidR="00E95D51" w:rsidRDefault="00E95D51" w:rsidP="00046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0400" w14:textId="6C562C76" w:rsidR="00046DE2" w:rsidRDefault="00046DE2" w:rsidP="00046DE2">
    <w:pPr>
      <w:pStyle w:val="Nagwek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C1CA" w14:textId="0A7A5CFD" w:rsidR="00291FB1" w:rsidRDefault="00000000">
    <w:pPr>
      <w:pStyle w:val="Nagwek"/>
    </w:pPr>
    <w:r>
      <w:rPr>
        <w:noProof/>
      </w:rPr>
      <w:pict w14:anchorId="1DEB2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1029" type="#_x0000_t75" alt="WIL (logo).wmf" style="position:absolute;margin-left:-25.9pt;margin-top:2.5pt;width:212.25pt;height:91.5pt;z-index:-9;visibility:visible">
          <v:imagedata r:id="rId1" o:title="WIL (logo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794"/>
    <w:multiLevelType w:val="hybridMultilevel"/>
    <w:tmpl w:val="DFF410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C53E0"/>
    <w:multiLevelType w:val="hybridMultilevel"/>
    <w:tmpl w:val="1946F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161CC6"/>
    <w:multiLevelType w:val="hybridMultilevel"/>
    <w:tmpl w:val="0AF00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92501"/>
    <w:multiLevelType w:val="hybridMultilevel"/>
    <w:tmpl w:val="86DAE2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BC05B8"/>
    <w:multiLevelType w:val="hybridMultilevel"/>
    <w:tmpl w:val="3FDE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A2E54"/>
    <w:multiLevelType w:val="hybridMultilevel"/>
    <w:tmpl w:val="28FCD0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F22B82"/>
    <w:multiLevelType w:val="hybridMultilevel"/>
    <w:tmpl w:val="C888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F3C6D"/>
    <w:multiLevelType w:val="hybridMultilevel"/>
    <w:tmpl w:val="E6AE2B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C403EC"/>
    <w:multiLevelType w:val="hybridMultilevel"/>
    <w:tmpl w:val="42A879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FC382A"/>
    <w:multiLevelType w:val="hybridMultilevel"/>
    <w:tmpl w:val="B12215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DA4133"/>
    <w:multiLevelType w:val="hybridMultilevel"/>
    <w:tmpl w:val="037C18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2B5B8A"/>
    <w:multiLevelType w:val="hybridMultilevel"/>
    <w:tmpl w:val="EB943B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73724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8555006">
    <w:abstractNumId w:val="6"/>
  </w:num>
  <w:num w:numId="3" w16cid:durableId="1653750470">
    <w:abstractNumId w:val="10"/>
  </w:num>
  <w:num w:numId="4" w16cid:durableId="1885486416">
    <w:abstractNumId w:val="11"/>
  </w:num>
  <w:num w:numId="5" w16cid:durableId="1607730299">
    <w:abstractNumId w:val="3"/>
  </w:num>
  <w:num w:numId="6" w16cid:durableId="514346599">
    <w:abstractNumId w:val="9"/>
  </w:num>
  <w:num w:numId="7" w16cid:durableId="417098304">
    <w:abstractNumId w:val="0"/>
  </w:num>
  <w:num w:numId="8" w16cid:durableId="1834490069">
    <w:abstractNumId w:val="5"/>
  </w:num>
  <w:num w:numId="9" w16cid:durableId="1708336281">
    <w:abstractNumId w:val="7"/>
  </w:num>
  <w:num w:numId="10" w16cid:durableId="702632270">
    <w:abstractNumId w:val="8"/>
  </w:num>
  <w:num w:numId="11" w16cid:durableId="18241996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7500483">
    <w:abstractNumId w:val="1"/>
  </w:num>
  <w:num w:numId="13" w16cid:durableId="848835004">
    <w:abstractNumId w:val="1"/>
  </w:num>
  <w:num w:numId="14" w16cid:durableId="1015691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38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6DE2"/>
    <w:rsid w:val="0000217E"/>
    <w:rsid w:val="0000673C"/>
    <w:rsid w:val="00012C75"/>
    <w:rsid w:val="00027CB0"/>
    <w:rsid w:val="000339CE"/>
    <w:rsid w:val="00046DE2"/>
    <w:rsid w:val="000570E1"/>
    <w:rsid w:val="000627E6"/>
    <w:rsid w:val="00064333"/>
    <w:rsid w:val="00085AE2"/>
    <w:rsid w:val="00086949"/>
    <w:rsid w:val="0009519B"/>
    <w:rsid w:val="000C11EA"/>
    <w:rsid w:val="000E6E3D"/>
    <w:rsid w:val="00113A99"/>
    <w:rsid w:val="001272CA"/>
    <w:rsid w:val="00135727"/>
    <w:rsid w:val="00152175"/>
    <w:rsid w:val="00153FCE"/>
    <w:rsid w:val="001545EA"/>
    <w:rsid w:val="00181CD8"/>
    <w:rsid w:val="00190C30"/>
    <w:rsid w:val="001A4D2E"/>
    <w:rsid w:val="001D4C2C"/>
    <w:rsid w:val="001E670F"/>
    <w:rsid w:val="001E694B"/>
    <w:rsid w:val="001F0E3E"/>
    <w:rsid w:val="002208A3"/>
    <w:rsid w:val="002243EF"/>
    <w:rsid w:val="00227DC2"/>
    <w:rsid w:val="00244411"/>
    <w:rsid w:val="0024644C"/>
    <w:rsid w:val="002468DD"/>
    <w:rsid w:val="00273A5D"/>
    <w:rsid w:val="00291FB1"/>
    <w:rsid w:val="002B754E"/>
    <w:rsid w:val="002C6005"/>
    <w:rsid w:val="002C7577"/>
    <w:rsid w:val="002C7879"/>
    <w:rsid w:val="002F0DCD"/>
    <w:rsid w:val="00307A54"/>
    <w:rsid w:val="00317A7B"/>
    <w:rsid w:val="00323E64"/>
    <w:rsid w:val="003434B7"/>
    <w:rsid w:val="00352FBA"/>
    <w:rsid w:val="00354801"/>
    <w:rsid w:val="00365ABD"/>
    <w:rsid w:val="003D1BF0"/>
    <w:rsid w:val="003D504B"/>
    <w:rsid w:val="003E3798"/>
    <w:rsid w:val="003F403E"/>
    <w:rsid w:val="00410FE3"/>
    <w:rsid w:val="00434CD1"/>
    <w:rsid w:val="00437FE6"/>
    <w:rsid w:val="004436EE"/>
    <w:rsid w:val="00443E33"/>
    <w:rsid w:val="00443E65"/>
    <w:rsid w:val="0047576F"/>
    <w:rsid w:val="004D2A2E"/>
    <w:rsid w:val="004E782E"/>
    <w:rsid w:val="004F69E0"/>
    <w:rsid w:val="005004BF"/>
    <w:rsid w:val="00500829"/>
    <w:rsid w:val="00511C31"/>
    <w:rsid w:val="00514DD7"/>
    <w:rsid w:val="00515409"/>
    <w:rsid w:val="00534824"/>
    <w:rsid w:val="00534DF1"/>
    <w:rsid w:val="00537846"/>
    <w:rsid w:val="00541157"/>
    <w:rsid w:val="005460AD"/>
    <w:rsid w:val="005544BF"/>
    <w:rsid w:val="005A0029"/>
    <w:rsid w:val="005B5652"/>
    <w:rsid w:val="005C48E0"/>
    <w:rsid w:val="005D1FBE"/>
    <w:rsid w:val="005E5810"/>
    <w:rsid w:val="005F7177"/>
    <w:rsid w:val="0060083C"/>
    <w:rsid w:val="006178B1"/>
    <w:rsid w:val="00643BAF"/>
    <w:rsid w:val="00661BF0"/>
    <w:rsid w:val="006815EC"/>
    <w:rsid w:val="0068212C"/>
    <w:rsid w:val="006919FE"/>
    <w:rsid w:val="0069437F"/>
    <w:rsid w:val="006C1CAD"/>
    <w:rsid w:val="006D0740"/>
    <w:rsid w:val="006E2297"/>
    <w:rsid w:val="006E3C89"/>
    <w:rsid w:val="006F5283"/>
    <w:rsid w:val="00700115"/>
    <w:rsid w:val="007038E7"/>
    <w:rsid w:val="007062DB"/>
    <w:rsid w:val="00712AD6"/>
    <w:rsid w:val="00714A67"/>
    <w:rsid w:val="007318DE"/>
    <w:rsid w:val="0074105B"/>
    <w:rsid w:val="00767D4D"/>
    <w:rsid w:val="00771E85"/>
    <w:rsid w:val="0077506B"/>
    <w:rsid w:val="007803E2"/>
    <w:rsid w:val="00786CF5"/>
    <w:rsid w:val="007A0EEB"/>
    <w:rsid w:val="007A1BFE"/>
    <w:rsid w:val="007A6A13"/>
    <w:rsid w:val="007B0C80"/>
    <w:rsid w:val="007E3675"/>
    <w:rsid w:val="007F4692"/>
    <w:rsid w:val="007F6C3E"/>
    <w:rsid w:val="00802241"/>
    <w:rsid w:val="00810E8D"/>
    <w:rsid w:val="00855C78"/>
    <w:rsid w:val="00866B23"/>
    <w:rsid w:val="008828EB"/>
    <w:rsid w:val="008902B1"/>
    <w:rsid w:val="008939C1"/>
    <w:rsid w:val="00894244"/>
    <w:rsid w:val="00895B83"/>
    <w:rsid w:val="00895CA1"/>
    <w:rsid w:val="008B0185"/>
    <w:rsid w:val="008C1137"/>
    <w:rsid w:val="008F3745"/>
    <w:rsid w:val="00910A95"/>
    <w:rsid w:val="0093559D"/>
    <w:rsid w:val="009379DE"/>
    <w:rsid w:val="009661D5"/>
    <w:rsid w:val="00973855"/>
    <w:rsid w:val="00980607"/>
    <w:rsid w:val="009845CB"/>
    <w:rsid w:val="00995A2F"/>
    <w:rsid w:val="00995C11"/>
    <w:rsid w:val="009B737F"/>
    <w:rsid w:val="009C0281"/>
    <w:rsid w:val="009C55DC"/>
    <w:rsid w:val="009D4C66"/>
    <w:rsid w:val="009E7E2D"/>
    <w:rsid w:val="00A126E5"/>
    <w:rsid w:val="00A13CA3"/>
    <w:rsid w:val="00A3301C"/>
    <w:rsid w:val="00A421EF"/>
    <w:rsid w:val="00A46A95"/>
    <w:rsid w:val="00A75A7B"/>
    <w:rsid w:val="00AA1068"/>
    <w:rsid w:val="00AB53A1"/>
    <w:rsid w:val="00AB602F"/>
    <w:rsid w:val="00B15E97"/>
    <w:rsid w:val="00B22EEA"/>
    <w:rsid w:val="00B3137C"/>
    <w:rsid w:val="00B31D00"/>
    <w:rsid w:val="00B36C78"/>
    <w:rsid w:val="00B506D5"/>
    <w:rsid w:val="00B8104A"/>
    <w:rsid w:val="00B853F9"/>
    <w:rsid w:val="00B86CDD"/>
    <w:rsid w:val="00B87AB6"/>
    <w:rsid w:val="00B9744E"/>
    <w:rsid w:val="00C0170E"/>
    <w:rsid w:val="00C04BB7"/>
    <w:rsid w:val="00C124A5"/>
    <w:rsid w:val="00C26468"/>
    <w:rsid w:val="00C46A62"/>
    <w:rsid w:val="00C57B75"/>
    <w:rsid w:val="00C729DC"/>
    <w:rsid w:val="00C72D07"/>
    <w:rsid w:val="00C778BF"/>
    <w:rsid w:val="00C83CAA"/>
    <w:rsid w:val="00C96EDB"/>
    <w:rsid w:val="00CB5C14"/>
    <w:rsid w:val="00CB69C5"/>
    <w:rsid w:val="00CB735A"/>
    <w:rsid w:val="00CB74E1"/>
    <w:rsid w:val="00CB7CCE"/>
    <w:rsid w:val="00CD1C2E"/>
    <w:rsid w:val="00CE0D5D"/>
    <w:rsid w:val="00CE5668"/>
    <w:rsid w:val="00D35C64"/>
    <w:rsid w:val="00D428F3"/>
    <w:rsid w:val="00D9075D"/>
    <w:rsid w:val="00D93FBC"/>
    <w:rsid w:val="00D95582"/>
    <w:rsid w:val="00DA36F7"/>
    <w:rsid w:val="00DB4036"/>
    <w:rsid w:val="00DC670E"/>
    <w:rsid w:val="00E07B76"/>
    <w:rsid w:val="00E14F71"/>
    <w:rsid w:val="00E267C0"/>
    <w:rsid w:val="00E60E8E"/>
    <w:rsid w:val="00E63EA5"/>
    <w:rsid w:val="00E66E57"/>
    <w:rsid w:val="00E90B1B"/>
    <w:rsid w:val="00E95D51"/>
    <w:rsid w:val="00EA6252"/>
    <w:rsid w:val="00EB1C6C"/>
    <w:rsid w:val="00EB6ABF"/>
    <w:rsid w:val="00ED27DD"/>
    <w:rsid w:val="00EE23A8"/>
    <w:rsid w:val="00EE5FCB"/>
    <w:rsid w:val="00EF480D"/>
    <w:rsid w:val="00F022EF"/>
    <w:rsid w:val="00F167BA"/>
    <w:rsid w:val="00F35DC8"/>
    <w:rsid w:val="00F3799C"/>
    <w:rsid w:val="00F64C55"/>
    <w:rsid w:val="00F71FF4"/>
    <w:rsid w:val="00F96D89"/>
    <w:rsid w:val="00F97E11"/>
    <w:rsid w:val="00FD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BE276"/>
  <w15:chartTrackingRefBased/>
  <w15:docId w15:val="{B608ED3A-6AC2-469B-9D50-B1441CA1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B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DE2"/>
  </w:style>
  <w:style w:type="paragraph" w:styleId="Stopka">
    <w:name w:val="footer"/>
    <w:basedOn w:val="Normalny"/>
    <w:link w:val="StopkaZnak"/>
    <w:uiPriority w:val="99"/>
    <w:unhideWhenUsed/>
    <w:rsid w:val="00046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DE2"/>
  </w:style>
  <w:style w:type="paragraph" w:styleId="Tekstdymka">
    <w:name w:val="Balloon Text"/>
    <w:basedOn w:val="Normalny"/>
    <w:link w:val="TekstdymkaZnak"/>
    <w:uiPriority w:val="99"/>
    <w:semiHidden/>
    <w:unhideWhenUsed/>
    <w:rsid w:val="0004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6DE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F6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3E65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443E65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E3C89"/>
    <w:pPr>
      <w:spacing w:after="160" w:line="256" w:lineRule="auto"/>
      <w:ind w:left="720"/>
      <w:contextualSpacing/>
    </w:pPr>
  </w:style>
  <w:style w:type="character" w:styleId="Hipercze">
    <w:name w:val="Hyperlink"/>
    <w:uiPriority w:val="99"/>
    <w:unhideWhenUsed/>
    <w:rsid w:val="004436EE"/>
    <w:rPr>
      <w:color w:val="0000FF"/>
      <w:u w:val="single"/>
    </w:rPr>
  </w:style>
  <w:style w:type="character" w:styleId="Pogrubienie">
    <w:name w:val="Strong"/>
    <w:uiPriority w:val="22"/>
    <w:qFormat/>
    <w:rsid w:val="007A6A13"/>
    <w:rPr>
      <w:b/>
      <w:bCs/>
    </w:rPr>
  </w:style>
  <w:style w:type="character" w:styleId="Nierozpoznanawzmianka">
    <w:name w:val="Unresolved Mention"/>
    <w:uiPriority w:val="99"/>
    <w:semiHidden/>
    <w:unhideWhenUsed/>
    <w:rsid w:val="00086949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22EE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11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0011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00115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F167BA"/>
    <w:pPr>
      <w:widowControl w:val="0"/>
      <w:autoSpaceDE w:val="0"/>
      <w:autoSpaceDN w:val="0"/>
      <w:spacing w:after="0" w:line="240" w:lineRule="auto"/>
      <w:ind w:left="912"/>
      <w:jc w:val="center"/>
    </w:pPr>
    <w:rPr>
      <w:rFonts w:ascii="Times New Roman" w:eastAsia="Times New Roman" w:hAnsi="Times New Roman"/>
    </w:rPr>
  </w:style>
  <w:style w:type="character" w:styleId="UyteHipercze">
    <w:name w:val="FollowedHyperlink"/>
    <w:uiPriority w:val="99"/>
    <w:semiHidden/>
    <w:unhideWhenUsed/>
    <w:rsid w:val="002468D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wil.pl/medycyna-ratunkow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F0B9F-59F2-4E78-813D-F49DE9A9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cp:lastModifiedBy>Monika Bączek</cp:lastModifiedBy>
  <cp:revision>19</cp:revision>
  <cp:lastPrinted>2020-06-01T09:45:00Z</cp:lastPrinted>
  <dcterms:created xsi:type="dcterms:W3CDTF">2023-03-16T14:02:00Z</dcterms:created>
  <dcterms:modified xsi:type="dcterms:W3CDTF">2023-03-16T16:01:00Z</dcterms:modified>
</cp:coreProperties>
</file>