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2AB26" w14:textId="5DCD0107" w:rsidR="00893694" w:rsidRPr="00480C48" w:rsidRDefault="00893694" w:rsidP="00893694">
      <w:pPr>
        <w:spacing w:after="120"/>
        <w:jc w:val="center"/>
        <w:rPr>
          <w:rFonts w:ascii="Candara" w:hAnsi="Candara" w:cs="Bookman Old Style"/>
          <w:b/>
          <w:color w:val="0070C0"/>
          <w:sz w:val="36"/>
          <w:szCs w:val="36"/>
        </w:rPr>
      </w:pPr>
      <w:r w:rsidRPr="00480C48">
        <w:rPr>
          <w:rFonts w:ascii="Times New Roman" w:eastAsia="MS Mincho" w:hAnsi="Times New Roman" w:cs="Times New Roman"/>
          <w:noProof/>
          <w:sz w:val="36"/>
          <w:szCs w:val="36"/>
        </w:rPr>
        <w:drawing>
          <wp:anchor distT="0" distB="0" distL="114300" distR="114300" simplePos="0" relativeHeight="251672064" behindDoc="0" locked="0" layoutInCell="1" allowOverlap="1" wp14:anchorId="30E20462" wp14:editId="5B494478">
            <wp:simplePos x="0" y="0"/>
            <wp:positionH relativeFrom="column">
              <wp:posOffset>635</wp:posOffset>
            </wp:positionH>
            <wp:positionV relativeFrom="paragraph">
              <wp:posOffset>-60325</wp:posOffset>
            </wp:positionV>
            <wp:extent cx="1531620" cy="1516380"/>
            <wp:effectExtent l="0" t="0" r="0" b="0"/>
            <wp:wrapThrough wrapText="bothSides">
              <wp:wrapPolygon edited="0">
                <wp:start x="9940" y="1357"/>
                <wp:lineTo x="7522" y="2171"/>
                <wp:lineTo x="2687" y="4884"/>
                <wp:lineTo x="1343" y="10583"/>
                <wp:lineTo x="2418" y="14925"/>
                <wp:lineTo x="2418" y="15739"/>
                <wp:lineTo x="6985" y="19266"/>
                <wp:lineTo x="9940" y="20080"/>
                <wp:lineTo x="11552" y="20080"/>
                <wp:lineTo x="14239" y="19266"/>
                <wp:lineTo x="18806" y="15739"/>
                <wp:lineTo x="18806" y="14925"/>
                <wp:lineTo x="19881" y="10583"/>
                <wp:lineTo x="18537" y="6241"/>
                <wp:lineTo x="18806" y="5156"/>
                <wp:lineTo x="13701" y="2171"/>
                <wp:lineTo x="11284" y="1357"/>
                <wp:lineTo x="9940" y="1357"/>
              </wp:wrapPolygon>
            </wp:wrapThrough>
            <wp:docPr id="189912119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2119" name="Grafika 1899121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CF8" w:rsidRPr="00480C48">
        <w:rPr>
          <w:rFonts w:ascii="Candara" w:hAnsi="Candara" w:cs="Bookman Old Style"/>
          <w:b/>
          <w:color w:val="0070C0"/>
          <w:sz w:val="36"/>
          <w:szCs w:val="36"/>
        </w:rPr>
        <w:t xml:space="preserve">XI </w:t>
      </w:r>
      <w:r w:rsidRPr="00480C48">
        <w:rPr>
          <w:rFonts w:ascii="Candara" w:hAnsi="Candara" w:cs="Bookman Old Style"/>
          <w:b/>
          <w:color w:val="0070C0"/>
          <w:sz w:val="36"/>
          <w:szCs w:val="36"/>
        </w:rPr>
        <w:t>OGÓLNOPOLSKI WINOBRANIOWY</w:t>
      </w:r>
    </w:p>
    <w:p w14:paraId="276CC745" w14:textId="68ADCFDA" w:rsidR="00893694" w:rsidRPr="00480C48" w:rsidRDefault="00893694" w:rsidP="00893694">
      <w:pPr>
        <w:jc w:val="center"/>
        <w:rPr>
          <w:rFonts w:ascii="Candara" w:hAnsi="Candara" w:cs="Bookman Old Style"/>
          <w:b/>
          <w:color w:val="0070C0"/>
          <w:sz w:val="36"/>
          <w:szCs w:val="36"/>
        </w:rPr>
      </w:pPr>
      <w:r w:rsidRPr="00480C48">
        <w:rPr>
          <w:rFonts w:ascii="Candara" w:hAnsi="Candara" w:cs="Bookman Old Style"/>
          <w:b/>
          <w:color w:val="0070C0"/>
          <w:sz w:val="36"/>
          <w:szCs w:val="36"/>
        </w:rPr>
        <w:t>TURNIEJ TENI</w:t>
      </w:r>
      <w:r w:rsidR="00E265B8">
        <w:rPr>
          <w:rFonts w:ascii="Candara" w:hAnsi="Candara" w:cs="Bookman Old Style"/>
          <w:b/>
          <w:color w:val="0070C0"/>
          <w:sz w:val="36"/>
          <w:szCs w:val="36"/>
        </w:rPr>
        <w:t>SOWY</w:t>
      </w:r>
      <w:r w:rsidRPr="00480C48">
        <w:rPr>
          <w:rFonts w:ascii="Candara" w:hAnsi="Candara" w:cs="Bookman Old Style"/>
          <w:b/>
          <w:color w:val="0070C0"/>
          <w:sz w:val="36"/>
          <w:szCs w:val="36"/>
        </w:rPr>
        <w:t xml:space="preserve"> LEKARZY</w:t>
      </w:r>
    </w:p>
    <w:p w14:paraId="5C16D0EA" w14:textId="77777777" w:rsidR="00893694" w:rsidRPr="00CE1EEA" w:rsidRDefault="00893694" w:rsidP="00893694">
      <w:pPr>
        <w:tabs>
          <w:tab w:val="left" w:pos="10490"/>
        </w:tabs>
        <w:spacing w:after="120"/>
        <w:jc w:val="center"/>
        <w:rPr>
          <w:rFonts w:ascii="Bookman Old Style" w:hAnsi="Bookman Old Style" w:cs="Bookman Old Style"/>
          <w:b/>
          <w:sz w:val="44"/>
          <w:szCs w:val="44"/>
        </w:rPr>
      </w:pPr>
      <w:r w:rsidRPr="00480C48">
        <w:rPr>
          <w:rFonts w:ascii="Candara" w:hAnsi="Candara" w:cs="Bookman Old Style"/>
          <w:b/>
          <w:color w:val="0070C0"/>
          <w:sz w:val="36"/>
          <w:szCs w:val="36"/>
        </w:rPr>
        <w:t>ZIELONA GÓRA 13 - 15.09.2024</w:t>
      </w:r>
      <w:r>
        <w:rPr>
          <w:rFonts w:ascii="Bookman Old Style" w:hAnsi="Bookman Old Style" w:cs="Bookman Old Style"/>
          <w:b/>
          <w:color w:val="0070C0"/>
          <w:sz w:val="44"/>
          <w:szCs w:val="44"/>
        </w:rPr>
        <w:t xml:space="preserve"> </w:t>
      </w:r>
    </w:p>
    <w:p w14:paraId="22BC38E5" w14:textId="293B407C" w:rsidR="00DE599C" w:rsidRPr="00CE14A5" w:rsidRDefault="00DE599C" w:rsidP="00CE14A5">
      <w:pPr>
        <w:jc w:val="center"/>
        <w:rPr>
          <w:rFonts w:ascii="Candara" w:hAnsi="Candara" w:cs="Bookman Old Style"/>
          <w:b/>
          <w:color w:val="0070C0"/>
          <w:sz w:val="44"/>
          <w:szCs w:val="44"/>
        </w:rPr>
      </w:pPr>
    </w:p>
    <w:p w14:paraId="5545D8D8" w14:textId="5C3DEE73" w:rsidR="00A02E00" w:rsidRPr="00120D09" w:rsidRDefault="00414512" w:rsidP="000B3C13">
      <w:pPr>
        <w:spacing w:after="0"/>
        <w:rPr>
          <w:rFonts w:ascii="Candara" w:hAnsi="Candara" w:cs="Bookman Old Style"/>
        </w:rPr>
      </w:pPr>
      <w:r w:rsidRPr="00120D09">
        <w:rPr>
          <w:rFonts w:ascii="Candara" w:hAnsi="Candara" w:cs="Bookman Old Style"/>
          <w:b/>
        </w:rPr>
        <w:t>DATA:</w:t>
      </w:r>
      <w:r w:rsidR="00B70EB1" w:rsidRPr="00120D09">
        <w:rPr>
          <w:rFonts w:ascii="Candara" w:hAnsi="Candara" w:cs="Bookman Old Style"/>
          <w:b/>
        </w:rPr>
        <w:t xml:space="preserve"> </w:t>
      </w:r>
      <w:r w:rsidR="00A02E00" w:rsidRPr="00120D09">
        <w:rPr>
          <w:rFonts w:ascii="Candara" w:hAnsi="Candara" w:cs="Bookman Old Style"/>
          <w:b/>
        </w:rPr>
        <w:t>13</w:t>
      </w:r>
      <w:r w:rsidR="00B70EB1" w:rsidRPr="00120D09">
        <w:rPr>
          <w:rFonts w:ascii="Candara" w:hAnsi="Candara" w:cs="Bookman Old Style"/>
          <w:b/>
        </w:rPr>
        <w:t>-</w:t>
      </w:r>
      <w:r w:rsidR="00A02E00" w:rsidRPr="00120D09">
        <w:rPr>
          <w:rFonts w:ascii="Candara" w:hAnsi="Candara" w:cs="Bookman Old Style"/>
          <w:b/>
        </w:rPr>
        <w:t>15</w:t>
      </w:r>
      <w:r w:rsidR="004303FD" w:rsidRPr="00120D09">
        <w:rPr>
          <w:rFonts w:ascii="Candara" w:hAnsi="Candara" w:cs="Bookman Old Style"/>
          <w:b/>
        </w:rPr>
        <w:t>.</w:t>
      </w:r>
      <w:r w:rsidR="00B70EB1" w:rsidRPr="00120D09">
        <w:rPr>
          <w:rFonts w:ascii="Candara" w:hAnsi="Candara" w:cs="Bookman Old Style"/>
          <w:b/>
        </w:rPr>
        <w:t>0</w:t>
      </w:r>
      <w:r w:rsidR="00A02E00" w:rsidRPr="00120D09">
        <w:rPr>
          <w:rFonts w:ascii="Candara" w:hAnsi="Candara" w:cs="Bookman Old Style"/>
          <w:b/>
        </w:rPr>
        <w:t>9.</w:t>
      </w:r>
      <w:r w:rsidR="00B70EB1" w:rsidRPr="00120D09">
        <w:rPr>
          <w:rFonts w:ascii="Candara" w:hAnsi="Candara" w:cs="Bookman Old Style"/>
          <w:b/>
        </w:rPr>
        <w:t>2024</w:t>
      </w:r>
      <w:r w:rsidR="00B70EB1" w:rsidRPr="00120D09">
        <w:rPr>
          <w:rFonts w:ascii="Candara" w:hAnsi="Candara" w:cs="Bookman Old Style"/>
        </w:rPr>
        <w:t xml:space="preserve"> (</w:t>
      </w:r>
      <w:r w:rsidR="00A02E00" w:rsidRPr="00120D09">
        <w:rPr>
          <w:rFonts w:ascii="Candara" w:hAnsi="Candara" w:cs="Bookman Old Style"/>
        </w:rPr>
        <w:t>PIĄTEK</w:t>
      </w:r>
      <w:r w:rsidRPr="00120D09">
        <w:rPr>
          <w:rFonts w:ascii="Candara" w:hAnsi="Candara" w:cs="Bookman Old Style"/>
        </w:rPr>
        <w:t>-NIEDZIELA)</w:t>
      </w:r>
      <w:r w:rsidR="006621F2" w:rsidRPr="00120D09">
        <w:rPr>
          <w:noProof/>
        </w:rPr>
        <w:t xml:space="preserve"> </w:t>
      </w:r>
    </w:p>
    <w:p w14:paraId="70FE151B" w14:textId="77777777" w:rsidR="00480C48" w:rsidRPr="00120D09" w:rsidRDefault="00480C48" w:rsidP="000B3C13">
      <w:pPr>
        <w:spacing w:after="0"/>
        <w:rPr>
          <w:rFonts w:ascii="Candara" w:hAnsi="Candara" w:cs="Bookman Old Style"/>
        </w:rPr>
      </w:pPr>
    </w:p>
    <w:p w14:paraId="4745A563" w14:textId="024D9861" w:rsidR="00B70EB1" w:rsidRPr="00120D09" w:rsidRDefault="00414512" w:rsidP="000B3C13">
      <w:pPr>
        <w:spacing w:after="0"/>
        <w:rPr>
          <w:rFonts w:ascii="Candara" w:hAnsi="Candara" w:cs="Bookman Old Style"/>
        </w:rPr>
      </w:pPr>
      <w:r w:rsidRPr="00120D09">
        <w:rPr>
          <w:rFonts w:ascii="Candara" w:hAnsi="Candara" w:cs="Bookman Old Style"/>
          <w:b/>
        </w:rPr>
        <w:t>MIEJSCE:</w:t>
      </w:r>
      <w:r w:rsidR="00B70EB1" w:rsidRPr="00120D09">
        <w:rPr>
          <w:rFonts w:ascii="Candara" w:hAnsi="Candara" w:cs="Bookman Old Style"/>
        </w:rPr>
        <w:t xml:space="preserve"> </w:t>
      </w:r>
      <w:r w:rsidR="0033126A" w:rsidRPr="00120D09">
        <w:rPr>
          <w:rFonts w:ascii="Candara" w:hAnsi="Candara" w:cs="Bookman Old Style"/>
        </w:rPr>
        <w:t>Korty ten</w:t>
      </w:r>
      <w:r w:rsidR="00FF6111" w:rsidRPr="00120D09">
        <w:rPr>
          <w:rFonts w:ascii="Candara" w:hAnsi="Candara" w:cs="Bookman Old Style"/>
        </w:rPr>
        <w:t xml:space="preserve">isowe Miejski Ośrodek Sportu i Rekreacji w Zielonej Górze, </w:t>
      </w:r>
      <w:r w:rsidR="00CD1E5F" w:rsidRPr="00120D09">
        <w:rPr>
          <w:rFonts w:ascii="Candara" w:hAnsi="Candara" w:cs="Bookman Old Style"/>
        </w:rPr>
        <w:t xml:space="preserve">ul. Sulechowska 41 </w:t>
      </w:r>
      <w:r w:rsidR="00B70EB1" w:rsidRPr="00120D09">
        <w:rPr>
          <w:rFonts w:ascii="Candara" w:hAnsi="Candara" w:cs="Bookman Old Style"/>
        </w:rPr>
        <w:t xml:space="preserve">  </w:t>
      </w:r>
    </w:p>
    <w:p w14:paraId="4745A567" w14:textId="77777777" w:rsidR="00F11ED7" w:rsidRPr="00120D09" w:rsidRDefault="00F11ED7" w:rsidP="000B3C13">
      <w:pPr>
        <w:spacing w:after="0"/>
        <w:rPr>
          <w:rFonts w:ascii="Candara" w:hAnsi="Candara" w:cs="Bookman Old Style"/>
          <w:b/>
        </w:rPr>
      </w:pPr>
    </w:p>
    <w:p w14:paraId="4745A568" w14:textId="77777777" w:rsidR="00F11ED7" w:rsidRPr="00120D09" w:rsidRDefault="00414512" w:rsidP="000B3C13">
      <w:pPr>
        <w:spacing w:after="0"/>
        <w:rPr>
          <w:rFonts w:ascii="Candara" w:hAnsi="Candara" w:cs="Bookman Old Style"/>
          <w:b/>
        </w:rPr>
      </w:pPr>
      <w:r w:rsidRPr="00120D09">
        <w:rPr>
          <w:rFonts w:ascii="Candara" w:hAnsi="Candara" w:cs="Bookman Old Style"/>
          <w:b/>
        </w:rPr>
        <w:t>ORGANIZATORZY:</w:t>
      </w:r>
      <w:r w:rsidR="00F11ED7" w:rsidRPr="00120D09">
        <w:rPr>
          <w:rFonts w:ascii="Candara" w:hAnsi="Candara" w:cs="Bookman Old Style"/>
          <w:b/>
        </w:rPr>
        <w:t xml:space="preserve"> </w:t>
      </w:r>
    </w:p>
    <w:p w14:paraId="6857E9FC" w14:textId="28A70C14" w:rsidR="002C114C" w:rsidRPr="00120D09" w:rsidRDefault="002C114C" w:rsidP="002C114C">
      <w:pPr>
        <w:rPr>
          <w:rFonts w:ascii="Candara" w:hAnsi="Candara" w:cs="Bookman Old Style"/>
        </w:rPr>
      </w:pPr>
      <w:r w:rsidRPr="00120D09">
        <w:rPr>
          <w:rFonts w:ascii="Candara" w:hAnsi="Candara" w:cs="Bookman Old Style"/>
        </w:rPr>
        <w:t>Józef Safian tel. 601 511 361</w:t>
      </w:r>
    </w:p>
    <w:p w14:paraId="0418CCD9" w14:textId="46774326" w:rsidR="002C114C" w:rsidRPr="00120D09" w:rsidRDefault="00414512" w:rsidP="006C6B89">
      <w:pPr>
        <w:spacing w:after="0"/>
        <w:rPr>
          <w:rFonts w:ascii="Candara" w:hAnsi="Candara" w:cs="Bookman Old Style"/>
        </w:rPr>
      </w:pPr>
      <w:r w:rsidRPr="00120D09">
        <w:rPr>
          <w:rFonts w:ascii="Candara" w:hAnsi="Candara" w:cs="Bookman Old Style"/>
        </w:rPr>
        <w:t xml:space="preserve">Okręgowa Izba Lekarska w </w:t>
      </w:r>
      <w:r w:rsidR="00CE14A5" w:rsidRPr="00120D09">
        <w:rPr>
          <w:rFonts w:ascii="Candara" w:hAnsi="Candara" w:cs="Bookman Old Style"/>
        </w:rPr>
        <w:t>Zielonej Górze</w:t>
      </w:r>
      <w:r w:rsidR="0022332B" w:rsidRPr="00120D09">
        <w:rPr>
          <w:rFonts w:ascii="Candara" w:hAnsi="Candara" w:cs="Bookman Old Style"/>
        </w:rPr>
        <w:t>,</w:t>
      </w:r>
    </w:p>
    <w:p w14:paraId="4745A569" w14:textId="446F7CF0" w:rsidR="00414512" w:rsidRPr="00120D09" w:rsidRDefault="0022332B" w:rsidP="006C6B89">
      <w:pPr>
        <w:spacing w:after="0"/>
        <w:rPr>
          <w:rFonts w:ascii="Candara" w:hAnsi="Candara" w:cs="Bookman Old Style"/>
        </w:rPr>
      </w:pPr>
      <w:r w:rsidRPr="00120D09">
        <w:rPr>
          <w:rFonts w:ascii="Candara" w:hAnsi="Candara" w:cs="Bookman Old Style"/>
        </w:rPr>
        <w:t xml:space="preserve"> 68  320 79 00</w:t>
      </w:r>
      <w:r w:rsidR="00DC20B5" w:rsidRPr="00120D09">
        <w:rPr>
          <w:rFonts w:ascii="Candara" w:hAnsi="Candara" w:cs="Bookman Old Style"/>
        </w:rPr>
        <w:t>, tel. kom. 509 396</w:t>
      </w:r>
      <w:r w:rsidR="002C114C" w:rsidRPr="00120D09">
        <w:rPr>
          <w:rFonts w:ascii="Candara" w:hAnsi="Candara" w:cs="Bookman Old Style"/>
        </w:rPr>
        <w:t> </w:t>
      </w:r>
      <w:r w:rsidR="00DC20B5" w:rsidRPr="00120D09">
        <w:rPr>
          <w:rFonts w:ascii="Candara" w:hAnsi="Candara" w:cs="Bookman Old Style"/>
        </w:rPr>
        <w:t>025</w:t>
      </w:r>
      <w:r w:rsidR="002C114C" w:rsidRPr="00120D09">
        <w:rPr>
          <w:rFonts w:ascii="Candara" w:hAnsi="Candara" w:cs="Bookman Old Style"/>
        </w:rPr>
        <w:t xml:space="preserve">; e-mail: </w:t>
      </w:r>
      <w:hyperlink r:id="rId8" w:history="1">
        <w:r w:rsidR="002C114C" w:rsidRPr="00120D09">
          <w:rPr>
            <w:rStyle w:val="Hipercze"/>
            <w:rFonts w:ascii="Candara" w:hAnsi="Candara" w:cs="Bookman Old Style"/>
          </w:rPr>
          <w:t>hipokrates@oil-zgora.org</w:t>
        </w:r>
      </w:hyperlink>
      <w:r w:rsidR="002C114C" w:rsidRPr="00120D09">
        <w:rPr>
          <w:rFonts w:ascii="Candara" w:hAnsi="Candara" w:cs="Bookman Old Style"/>
        </w:rPr>
        <w:t xml:space="preserve"> </w:t>
      </w:r>
    </w:p>
    <w:p w14:paraId="40DDB0C0" w14:textId="77777777" w:rsidR="002941F8" w:rsidRPr="00120D09" w:rsidRDefault="002941F8" w:rsidP="002941F8">
      <w:pPr>
        <w:spacing w:after="0"/>
        <w:rPr>
          <w:rFonts w:ascii="Candara" w:hAnsi="Candara" w:cs="Bookman Old Style"/>
          <w:b/>
        </w:rPr>
      </w:pPr>
    </w:p>
    <w:p w14:paraId="13D28181" w14:textId="3B5DB188" w:rsidR="002941F8" w:rsidRPr="00120D09" w:rsidRDefault="008B2FB4" w:rsidP="002941F8">
      <w:pPr>
        <w:spacing w:after="0"/>
        <w:rPr>
          <w:rFonts w:ascii="Candara" w:hAnsi="Candara" w:cs="Bookman Old Style"/>
          <w:bCs/>
        </w:rPr>
      </w:pPr>
      <w:r w:rsidRPr="00120D09">
        <w:rPr>
          <w:rFonts w:ascii="Candara" w:hAnsi="Candara" w:cs="Bookman Old Style"/>
          <w:b/>
        </w:rPr>
        <w:t xml:space="preserve">TERMIN ZGŁOSZEŃ: </w:t>
      </w:r>
      <w:r w:rsidRPr="00120D09">
        <w:rPr>
          <w:rFonts w:ascii="Candara" w:hAnsi="Candara" w:cs="Bookman Old Style"/>
          <w:bCs/>
        </w:rPr>
        <w:t>31</w:t>
      </w:r>
      <w:r w:rsidR="002941F8" w:rsidRPr="00120D09">
        <w:rPr>
          <w:rFonts w:ascii="Candara" w:hAnsi="Candara" w:cs="Bookman Old Style"/>
          <w:bCs/>
        </w:rPr>
        <w:t>.0</w:t>
      </w:r>
      <w:r w:rsidRPr="00120D09">
        <w:rPr>
          <w:rFonts w:ascii="Candara" w:hAnsi="Candara" w:cs="Bookman Old Style"/>
          <w:bCs/>
        </w:rPr>
        <w:t>8</w:t>
      </w:r>
      <w:r w:rsidR="002941F8" w:rsidRPr="00120D09">
        <w:rPr>
          <w:rFonts w:ascii="Candara" w:hAnsi="Candara" w:cs="Bookman Old Style"/>
          <w:bCs/>
        </w:rPr>
        <w:t>.2024 r.</w:t>
      </w:r>
    </w:p>
    <w:p w14:paraId="0DBEFDD8" w14:textId="77777777" w:rsidR="002941F8" w:rsidRPr="00120D09" w:rsidRDefault="002941F8" w:rsidP="002941F8">
      <w:pPr>
        <w:spacing w:after="0"/>
        <w:rPr>
          <w:rFonts w:ascii="Candara" w:hAnsi="Candara" w:cs="Bookman Old Style"/>
          <w:b/>
        </w:rPr>
      </w:pPr>
    </w:p>
    <w:p w14:paraId="7B3B4A26" w14:textId="3951B38B" w:rsidR="002941F8" w:rsidRPr="00120D09" w:rsidRDefault="009B2CC3" w:rsidP="00120D09">
      <w:pPr>
        <w:spacing w:after="120"/>
        <w:rPr>
          <w:rFonts w:ascii="Candara" w:hAnsi="Candara" w:cs="Bookman Old Style"/>
          <w:b/>
        </w:rPr>
      </w:pPr>
      <w:r w:rsidRPr="00120D09">
        <w:rPr>
          <w:rFonts w:ascii="Candara" w:hAnsi="Candara" w:cs="Bookman Old Style"/>
          <w:b/>
        </w:rPr>
        <w:t>PROGRAM TURNIEJU</w:t>
      </w:r>
      <w:r w:rsidR="00C060D7" w:rsidRPr="00120D09">
        <w:rPr>
          <w:rFonts w:ascii="Candara" w:hAnsi="Candara" w:cs="Bookman Old Style"/>
          <w:b/>
        </w:rPr>
        <w:t>:</w:t>
      </w:r>
    </w:p>
    <w:p w14:paraId="71B58207" w14:textId="79E1AA3A" w:rsidR="002941F8" w:rsidRPr="00120D09" w:rsidRDefault="002941F8" w:rsidP="00C060D7">
      <w:pPr>
        <w:spacing w:after="0" w:line="240" w:lineRule="auto"/>
        <w:rPr>
          <w:rFonts w:ascii="Candara" w:hAnsi="Candara" w:cs="Bookman Old Style"/>
          <w:b/>
        </w:rPr>
      </w:pPr>
      <w:r w:rsidRPr="00120D09">
        <w:rPr>
          <w:rFonts w:ascii="Candara" w:hAnsi="Candara" w:cs="Bookman Old Style"/>
          <w:b/>
        </w:rPr>
        <w:t>13.09.2024 r. (piątek):</w:t>
      </w:r>
    </w:p>
    <w:p w14:paraId="47F9A834" w14:textId="03ED96AB" w:rsidR="002941F8" w:rsidRPr="00120D09" w:rsidRDefault="002941F8" w:rsidP="00C060D7">
      <w:pPr>
        <w:spacing w:after="0" w:line="240" w:lineRule="auto"/>
        <w:rPr>
          <w:rFonts w:ascii="Candara" w:hAnsi="Candara" w:cs="Bookman Old Style"/>
          <w:bCs/>
        </w:rPr>
      </w:pPr>
      <w:r w:rsidRPr="00120D09">
        <w:rPr>
          <w:rFonts w:ascii="Candara" w:hAnsi="Candara" w:cs="Bookman Old Style"/>
          <w:bCs/>
        </w:rPr>
        <w:t>10.00 rozpoczęcie gier</w:t>
      </w:r>
    </w:p>
    <w:p w14:paraId="68868D39" w14:textId="3A906A3A" w:rsidR="002941F8" w:rsidRPr="00120D09" w:rsidRDefault="002941F8" w:rsidP="00120D09">
      <w:pPr>
        <w:spacing w:after="120" w:line="240" w:lineRule="auto"/>
        <w:rPr>
          <w:rFonts w:ascii="Candara" w:hAnsi="Candara" w:cs="Bookman Old Style"/>
          <w:b/>
        </w:rPr>
      </w:pPr>
      <w:r w:rsidRPr="00120D09">
        <w:rPr>
          <w:rFonts w:ascii="Candara" w:hAnsi="Candara" w:cs="Bookman Old Style"/>
          <w:b/>
        </w:rPr>
        <w:t>13.00 uroczyste otwarcie Turnieju</w:t>
      </w:r>
    </w:p>
    <w:p w14:paraId="3D202BA1" w14:textId="78C3DD68" w:rsidR="002941F8" w:rsidRPr="00120D09" w:rsidRDefault="002941F8" w:rsidP="00C060D7">
      <w:pPr>
        <w:spacing w:after="0" w:line="240" w:lineRule="auto"/>
        <w:rPr>
          <w:rFonts w:ascii="Candara" w:hAnsi="Candara" w:cs="Bookman Old Style"/>
          <w:b/>
        </w:rPr>
      </w:pPr>
      <w:r w:rsidRPr="00120D09">
        <w:rPr>
          <w:rFonts w:ascii="Candara" w:hAnsi="Candara" w:cs="Bookman Old Style"/>
          <w:b/>
        </w:rPr>
        <w:t>14.09.2024 r. (sobota):</w:t>
      </w:r>
    </w:p>
    <w:p w14:paraId="48B33108" w14:textId="4C54C182" w:rsidR="002941F8" w:rsidRPr="00120D09" w:rsidRDefault="002941F8" w:rsidP="00C060D7">
      <w:pPr>
        <w:spacing w:after="0" w:line="240" w:lineRule="auto"/>
        <w:rPr>
          <w:rFonts w:ascii="Candara" w:hAnsi="Candara" w:cs="Bookman Old Style"/>
          <w:bCs/>
        </w:rPr>
      </w:pPr>
      <w:r w:rsidRPr="00120D09">
        <w:rPr>
          <w:rFonts w:ascii="Candara" w:hAnsi="Candara" w:cs="Bookman Old Style"/>
          <w:bCs/>
        </w:rPr>
        <w:t>9.00 – 19.00 gry turniejowe</w:t>
      </w:r>
    </w:p>
    <w:p w14:paraId="21C395F6" w14:textId="390591E9" w:rsidR="002941F8" w:rsidRPr="00120D09" w:rsidRDefault="002941F8" w:rsidP="00120D09">
      <w:pPr>
        <w:spacing w:after="120" w:line="240" w:lineRule="auto"/>
        <w:rPr>
          <w:rFonts w:ascii="Candara" w:hAnsi="Candara" w:cs="Bookman Old Style"/>
          <w:bCs/>
        </w:rPr>
      </w:pPr>
      <w:r w:rsidRPr="00120D09">
        <w:rPr>
          <w:rFonts w:ascii="Candara" w:hAnsi="Candara" w:cs="Bookman Old Style"/>
          <w:bCs/>
        </w:rPr>
        <w:t>21.00 spotkanie towarzyskie – restauracja Palmiarnia</w:t>
      </w:r>
    </w:p>
    <w:p w14:paraId="6CC5DE9E" w14:textId="481AB576" w:rsidR="002941F8" w:rsidRPr="00120D09" w:rsidRDefault="002941F8" w:rsidP="00C060D7">
      <w:pPr>
        <w:spacing w:after="0" w:line="240" w:lineRule="auto"/>
        <w:rPr>
          <w:rFonts w:ascii="Candara" w:hAnsi="Candara" w:cs="Bookman Old Style"/>
          <w:b/>
        </w:rPr>
      </w:pPr>
      <w:r w:rsidRPr="00120D09">
        <w:rPr>
          <w:rFonts w:ascii="Candara" w:hAnsi="Candara" w:cs="Bookman Old Style"/>
          <w:b/>
        </w:rPr>
        <w:t>15.09.2024 r. (niedziela):</w:t>
      </w:r>
    </w:p>
    <w:p w14:paraId="054F64C0" w14:textId="6F9A656C" w:rsidR="002941F8" w:rsidRPr="00120D09" w:rsidRDefault="002941F8" w:rsidP="00C060D7">
      <w:pPr>
        <w:spacing w:after="0" w:line="240" w:lineRule="auto"/>
        <w:rPr>
          <w:rFonts w:ascii="Candara" w:hAnsi="Candara" w:cs="Bookman Old Style"/>
          <w:bCs/>
        </w:rPr>
      </w:pPr>
      <w:r w:rsidRPr="00120D09">
        <w:rPr>
          <w:rFonts w:ascii="Candara" w:hAnsi="Candara" w:cs="Bookman Old Style"/>
          <w:bCs/>
        </w:rPr>
        <w:t>9.00 gry turniejowe</w:t>
      </w:r>
    </w:p>
    <w:p w14:paraId="51D8D312" w14:textId="77777777" w:rsidR="002941F8" w:rsidRPr="00120D09" w:rsidRDefault="002941F8" w:rsidP="00C060D7">
      <w:pPr>
        <w:spacing w:after="0" w:line="240" w:lineRule="auto"/>
        <w:rPr>
          <w:rFonts w:ascii="Candara" w:hAnsi="Candara" w:cs="Bookman Old Style"/>
          <w:bCs/>
        </w:rPr>
      </w:pPr>
      <w:r w:rsidRPr="00120D09">
        <w:rPr>
          <w:rFonts w:ascii="Candara" w:hAnsi="Candara" w:cs="Bookman Old Style"/>
          <w:bCs/>
        </w:rPr>
        <w:t>16.00 uroczyste zamknięcie Turnieju</w:t>
      </w:r>
    </w:p>
    <w:p w14:paraId="4745A56E" w14:textId="77777777" w:rsidR="00F11ED7" w:rsidRPr="00120D09" w:rsidRDefault="00F11ED7" w:rsidP="000B3C13">
      <w:pPr>
        <w:spacing w:after="0"/>
        <w:rPr>
          <w:rFonts w:ascii="Candara" w:hAnsi="Candara" w:cs="Bookman Old Style"/>
          <w:b/>
        </w:rPr>
      </w:pPr>
    </w:p>
    <w:p w14:paraId="4745A56F" w14:textId="77777777" w:rsidR="00414512" w:rsidRPr="00120D09" w:rsidRDefault="00414512" w:rsidP="000B3C13">
      <w:pPr>
        <w:spacing w:after="0"/>
        <w:rPr>
          <w:rFonts w:ascii="Candara" w:hAnsi="Candara" w:cs="Bookman Old Style"/>
          <w:u w:val="single"/>
        </w:rPr>
      </w:pPr>
      <w:r w:rsidRPr="00120D09">
        <w:rPr>
          <w:rFonts w:ascii="Candara" w:hAnsi="Candara" w:cs="Bookman Old Style"/>
          <w:b/>
        </w:rPr>
        <w:t>GRUPY WIEKOWE:</w:t>
      </w:r>
    </w:p>
    <w:p w14:paraId="4745A570" w14:textId="77777777" w:rsidR="00414512" w:rsidRPr="00120D09" w:rsidRDefault="00414512" w:rsidP="000B3C13">
      <w:pPr>
        <w:spacing w:after="0"/>
        <w:rPr>
          <w:rFonts w:ascii="Candara" w:hAnsi="Candara" w:cs="Bookman Old Style"/>
        </w:rPr>
      </w:pPr>
      <w:r w:rsidRPr="00120D09">
        <w:rPr>
          <w:rFonts w:ascii="Candara" w:hAnsi="Candara" w:cs="Bookman Old Style"/>
          <w:u w:val="single"/>
        </w:rPr>
        <w:t>Gra pojedyncza</w:t>
      </w:r>
    </w:p>
    <w:p w14:paraId="4745A571" w14:textId="00025C9E" w:rsidR="00414512" w:rsidRPr="00120D09" w:rsidRDefault="00414512" w:rsidP="000B3C13">
      <w:pPr>
        <w:spacing w:after="0"/>
        <w:rPr>
          <w:rFonts w:ascii="Candara" w:hAnsi="Candara" w:cs="Bookman Old Style"/>
        </w:rPr>
      </w:pPr>
      <w:r w:rsidRPr="00120D09">
        <w:rPr>
          <w:rFonts w:ascii="Candara" w:hAnsi="Candara" w:cs="Bookman Old Style"/>
        </w:rPr>
        <w:t>Panie –</w:t>
      </w:r>
      <w:r w:rsidR="00AC627C" w:rsidRPr="00120D09">
        <w:rPr>
          <w:rFonts w:ascii="Candara" w:hAnsi="Candara" w:cs="Bookman Old Style"/>
        </w:rPr>
        <w:t xml:space="preserve"> </w:t>
      </w:r>
      <w:r w:rsidR="00FA6B18" w:rsidRPr="00120D09">
        <w:rPr>
          <w:rFonts w:ascii="Candara" w:hAnsi="Candara" w:cs="Bookman Old Style"/>
        </w:rPr>
        <w:t>do 45</w:t>
      </w:r>
      <w:r w:rsidR="004303FD" w:rsidRPr="00120D09">
        <w:rPr>
          <w:rFonts w:ascii="Candara" w:hAnsi="Candara" w:cs="Bookman Old Style"/>
        </w:rPr>
        <w:t>, +45, +55, +6</w:t>
      </w:r>
      <w:r w:rsidR="00FA6B18" w:rsidRPr="00120D09">
        <w:rPr>
          <w:rFonts w:ascii="Candara" w:hAnsi="Candara" w:cs="Bookman Old Style"/>
        </w:rPr>
        <w:t>0.</w:t>
      </w:r>
    </w:p>
    <w:p w14:paraId="2A4842F5" w14:textId="16214919" w:rsidR="00480C48" w:rsidRPr="00120D09" w:rsidRDefault="00AC627C" w:rsidP="00120D09">
      <w:pPr>
        <w:rPr>
          <w:rFonts w:ascii="Candara" w:hAnsi="Candara" w:cs="Bookman Old Style"/>
          <w:u w:val="single"/>
        </w:rPr>
      </w:pPr>
      <w:r w:rsidRPr="00120D09">
        <w:rPr>
          <w:rFonts w:ascii="Candara" w:hAnsi="Candara" w:cs="Bookman Old Style"/>
        </w:rPr>
        <w:t xml:space="preserve">Panowie – </w:t>
      </w:r>
      <w:r w:rsidR="00FA6B18" w:rsidRPr="00120D09">
        <w:rPr>
          <w:rFonts w:ascii="Candara" w:hAnsi="Candara" w:cs="Bookman Old Style"/>
        </w:rPr>
        <w:t>do 35</w:t>
      </w:r>
      <w:r w:rsidR="004303FD" w:rsidRPr="00120D09">
        <w:rPr>
          <w:rFonts w:ascii="Candara" w:hAnsi="Candara" w:cs="Bookman Old Style"/>
        </w:rPr>
        <w:t>,</w:t>
      </w:r>
      <w:r w:rsidR="009850B9" w:rsidRPr="00120D09">
        <w:rPr>
          <w:rFonts w:ascii="Candara" w:hAnsi="Candara" w:cs="Bookman Old Style"/>
        </w:rPr>
        <w:t>+35,+45</w:t>
      </w:r>
      <w:r w:rsidR="00FA6B18" w:rsidRPr="00120D09">
        <w:rPr>
          <w:rFonts w:ascii="Candara" w:hAnsi="Candara" w:cs="Bookman Old Style"/>
        </w:rPr>
        <w:t>,</w:t>
      </w:r>
      <w:r w:rsidRPr="00120D09">
        <w:rPr>
          <w:rFonts w:ascii="Candara" w:hAnsi="Candara" w:cs="Bookman Old Style"/>
        </w:rPr>
        <w:t xml:space="preserve"> +50, </w:t>
      </w:r>
      <w:r w:rsidR="009850B9" w:rsidRPr="00120D09">
        <w:rPr>
          <w:rFonts w:ascii="Candara" w:hAnsi="Candara" w:cs="Bookman Old Style"/>
        </w:rPr>
        <w:t>+55,</w:t>
      </w:r>
      <w:r w:rsidRPr="00120D09">
        <w:rPr>
          <w:rFonts w:ascii="Candara" w:hAnsi="Candara" w:cs="Bookman Old Style"/>
        </w:rPr>
        <w:t xml:space="preserve">+60, </w:t>
      </w:r>
      <w:r w:rsidR="009850B9" w:rsidRPr="00120D09">
        <w:rPr>
          <w:rFonts w:ascii="Candara" w:hAnsi="Candara" w:cs="Bookman Old Style"/>
        </w:rPr>
        <w:t>+65,</w:t>
      </w:r>
      <w:r w:rsidRPr="00120D09">
        <w:rPr>
          <w:rFonts w:ascii="Candara" w:hAnsi="Candara" w:cs="Bookman Old Style"/>
        </w:rPr>
        <w:t>+70,</w:t>
      </w:r>
      <w:r w:rsidR="009850B9" w:rsidRPr="00120D09">
        <w:rPr>
          <w:rFonts w:ascii="Candara" w:hAnsi="Candara" w:cs="Bookman Old Style"/>
        </w:rPr>
        <w:t>+75,</w:t>
      </w:r>
      <w:r w:rsidRPr="00120D09">
        <w:rPr>
          <w:rFonts w:ascii="Candara" w:hAnsi="Candara" w:cs="Bookman Old Style"/>
        </w:rPr>
        <w:t xml:space="preserve"> +80</w:t>
      </w:r>
      <w:r w:rsidR="009850B9" w:rsidRPr="00120D09">
        <w:rPr>
          <w:rFonts w:ascii="Candara" w:hAnsi="Candara" w:cs="Bookman Old Style"/>
        </w:rPr>
        <w:t>,+85</w:t>
      </w:r>
      <w:r w:rsidR="00FA6B18" w:rsidRPr="00120D09">
        <w:rPr>
          <w:rFonts w:ascii="Candara" w:hAnsi="Candara" w:cs="Bookman Old Style"/>
        </w:rPr>
        <w:t>.</w:t>
      </w:r>
    </w:p>
    <w:p w14:paraId="4745A573" w14:textId="160072FE" w:rsidR="00414512" w:rsidRPr="00120D09" w:rsidRDefault="00414512" w:rsidP="000B3C13">
      <w:pPr>
        <w:spacing w:after="0"/>
        <w:rPr>
          <w:rFonts w:ascii="Candara" w:hAnsi="Candara" w:cs="Bookman Old Style"/>
        </w:rPr>
      </w:pPr>
      <w:r w:rsidRPr="00120D09">
        <w:rPr>
          <w:rFonts w:ascii="Candara" w:hAnsi="Candara" w:cs="Bookman Old Style"/>
          <w:u w:val="single"/>
        </w:rPr>
        <w:t>Gra podwójna</w:t>
      </w:r>
    </w:p>
    <w:p w14:paraId="4745A574" w14:textId="7D582A6F" w:rsidR="00414512" w:rsidRPr="00120D09" w:rsidRDefault="00AC627C" w:rsidP="000B3C13">
      <w:pPr>
        <w:spacing w:after="0"/>
        <w:rPr>
          <w:rFonts w:ascii="Candara" w:hAnsi="Candara" w:cs="Bookman Old Style"/>
        </w:rPr>
      </w:pPr>
      <w:r w:rsidRPr="00120D09">
        <w:rPr>
          <w:rFonts w:ascii="Candara" w:hAnsi="Candara" w:cs="Bookman Old Style"/>
        </w:rPr>
        <w:t xml:space="preserve">Panie – </w:t>
      </w:r>
      <w:r w:rsidR="00FA6B18" w:rsidRPr="00120D09">
        <w:rPr>
          <w:rFonts w:ascii="Candara" w:hAnsi="Candara" w:cs="Bookman Old Style"/>
        </w:rPr>
        <w:t>do 45</w:t>
      </w:r>
      <w:r w:rsidR="009850B9" w:rsidRPr="00120D09">
        <w:rPr>
          <w:rFonts w:ascii="Candara" w:hAnsi="Candara" w:cs="Bookman Old Style"/>
        </w:rPr>
        <w:t>, +45, +55</w:t>
      </w:r>
      <w:r w:rsidR="00FA6B18" w:rsidRPr="00120D09">
        <w:rPr>
          <w:rFonts w:ascii="Candara" w:hAnsi="Candara" w:cs="Bookman Old Style"/>
        </w:rPr>
        <w:t>.</w:t>
      </w:r>
    </w:p>
    <w:p w14:paraId="4745A575" w14:textId="5D847FA4" w:rsidR="00C75F59" w:rsidRPr="00120D09" w:rsidRDefault="00414512" w:rsidP="000B3C13">
      <w:pPr>
        <w:rPr>
          <w:rFonts w:ascii="Candara" w:hAnsi="Candara" w:cs="Bookman Old Style"/>
          <w:u w:val="single"/>
        </w:rPr>
      </w:pPr>
      <w:r w:rsidRPr="00120D09">
        <w:rPr>
          <w:rFonts w:ascii="Candara" w:hAnsi="Candara" w:cs="Bookman Old Style"/>
        </w:rPr>
        <w:t>P</w:t>
      </w:r>
      <w:r w:rsidR="009850B9" w:rsidRPr="00120D09">
        <w:rPr>
          <w:rFonts w:ascii="Candara" w:hAnsi="Candara" w:cs="Bookman Old Style"/>
        </w:rPr>
        <w:t xml:space="preserve">anowie – </w:t>
      </w:r>
      <w:r w:rsidR="00FA6B18" w:rsidRPr="00120D09">
        <w:rPr>
          <w:rFonts w:ascii="Candara" w:hAnsi="Candara" w:cs="Bookman Old Style"/>
        </w:rPr>
        <w:t>do 45</w:t>
      </w:r>
      <w:r w:rsidR="009850B9" w:rsidRPr="00120D09">
        <w:rPr>
          <w:rFonts w:ascii="Candara" w:hAnsi="Candara" w:cs="Bookman Old Style"/>
        </w:rPr>
        <w:t>,45-55, 55-65, 65</w:t>
      </w:r>
      <w:r w:rsidR="0024315D">
        <w:rPr>
          <w:rFonts w:ascii="Candara" w:hAnsi="Candara" w:cs="Bookman Old Style"/>
        </w:rPr>
        <w:t>-75,+75</w:t>
      </w:r>
      <w:r w:rsidR="004E2B9A">
        <w:rPr>
          <w:rFonts w:ascii="Candara" w:hAnsi="Candara" w:cs="Bookman Old Style"/>
        </w:rPr>
        <w:t>.</w:t>
      </w:r>
    </w:p>
    <w:p w14:paraId="759A4783" w14:textId="77777777" w:rsidR="00021FE4" w:rsidRPr="00120D09" w:rsidRDefault="00414512" w:rsidP="000B3C13">
      <w:pPr>
        <w:spacing w:after="0"/>
        <w:rPr>
          <w:rFonts w:ascii="Candara" w:hAnsi="Candara" w:cs="Bookman Old Style"/>
          <w:u w:val="single"/>
        </w:rPr>
      </w:pPr>
      <w:r w:rsidRPr="00120D09">
        <w:rPr>
          <w:rFonts w:ascii="Candara" w:hAnsi="Candara" w:cs="Bookman Old Style"/>
          <w:u w:val="single"/>
        </w:rPr>
        <w:t xml:space="preserve">Mixt </w:t>
      </w:r>
      <w:r w:rsidR="007B7F4D" w:rsidRPr="00120D09">
        <w:rPr>
          <w:rFonts w:ascii="Candara" w:hAnsi="Candara" w:cs="Bookman Old Style"/>
          <w:u w:val="single"/>
        </w:rPr>
        <w:t xml:space="preserve">  </w:t>
      </w:r>
    </w:p>
    <w:p w14:paraId="4745A577" w14:textId="7AB4C4E8" w:rsidR="009850B9" w:rsidRPr="00120D09" w:rsidRDefault="00FA6B18" w:rsidP="000B3C13">
      <w:pPr>
        <w:spacing w:after="0"/>
        <w:rPr>
          <w:rFonts w:ascii="Candara" w:hAnsi="Candara" w:cs="Bookman Old Style"/>
        </w:rPr>
      </w:pPr>
      <w:r w:rsidRPr="00120D09">
        <w:rPr>
          <w:rFonts w:ascii="Candara" w:hAnsi="Candara" w:cs="Bookman Old Style"/>
        </w:rPr>
        <w:t>d</w:t>
      </w:r>
      <w:r w:rsidR="0012516A" w:rsidRPr="00120D09">
        <w:rPr>
          <w:rFonts w:ascii="Candara" w:hAnsi="Candara" w:cs="Bookman Old Style"/>
        </w:rPr>
        <w:t>o 100 lat</w:t>
      </w:r>
      <w:r w:rsidRPr="00120D09">
        <w:rPr>
          <w:rFonts w:ascii="Candara" w:hAnsi="Candara" w:cs="Bookman Old Style"/>
        </w:rPr>
        <w:t xml:space="preserve"> </w:t>
      </w:r>
      <w:r w:rsidR="00AC627C" w:rsidRPr="00120D09">
        <w:rPr>
          <w:rFonts w:ascii="Candara" w:hAnsi="Candara" w:cs="Bookman Old Style"/>
        </w:rPr>
        <w:t>(suma wieku pary)</w:t>
      </w:r>
      <w:r w:rsidR="0012516A" w:rsidRPr="00120D09">
        <w:rPr>
          <w:rFonts w:ascii="Candara" w:hAnsi="Candara" w:cs="Bookman Old Style"/>
        </w:rPr>
        <w:t>, powyżej 10</w:t>
      </w:r>
      <w:r w:rsidR="00414512" w:rsidRPr="00120D09">
        <w:rPr>
          <w:rFonts w:ascii="Candara" w:hAnsi="Candara" w:cs="Bookman Old Style"/>
        </w:rPr>
        <w:t>0</w:t>
      </w:r>
      <w:r w:rsidR="00AC627C" w:rsidRPr="00120D09">
        <w:rPr>
          <w:rFonts w:ascii="Candara" w:hAnsi="Candara" w:cs="Bookman Old Style"/>
        </w:rPr>
        <w:t>lat</w:t>
      </w:r>
      <w:r w:rsidR="009850B9" w:rsidRPr="00120D09">
        <w:rPr>
          <w:rFonts w:ascii="Candara" w:hAnsi="Candara" w:cs="Bookman Old Style"/>
        </w:rPr>
        <w:t>.</w:t>
      </w:r>
    </w:p>
    <w:p w14:paraId="1B6FDC01" w14:textId="77777777" w:rsidR="00120D09" w:rsidRDefault="00120D09" w:rsidP="00750392">
      <w:pPr>
        <w:spacing w:after="0"/>
        <w:rPr>
          <w:rFonts w:ascii="Candara" w:hAnsi="Candara" w:cs="Bookman Old Style"/>
        </w:rPr>
      </w:pPr>
    </w:p>
    <w:p w14:paraId="4745A57A" w14:textId="145CBAAF" w:rsidR="009850B9" w:rsidRPr="00120D09" w:rsidRDefault="009850B9" w:rsidP="000B3C13">
      <w:pPr>
        <w:spacing w:after="0"/>
        <w:rPr>
          <w:rFonts w:ascii="Candara" w:hAnsi="Candara" w:cs="Bookman Old Style"/>
        </w:rPr>
      </w:pPr>
      <w:r w:rsidRPr="00120D09">
        <w:rPr>
          <w:rFonts w:ascii="Candara" w:hAnsi="Candara" w:cs="Bookman Old Style"/>
        </w:rPr>
        <w:t>Dopuszcza się udział w 2 kategoriach</w:t>
      </w:r>
      <w:r w:rsidR="000119FD" w:rsidRPr="00120D09">
        <w:rPr>
          <w:rFonts w:ascii="Candara" w:hAnsi="Candara" w:cs="Bookman Old Style"/>
        </w:rPr>
        <w:t xml:space="preserve">: gra pojedyncza i gra podwójna </w:t>
      </w:r>
      <w:r w:rsidRPr="00120D09">
        <w:rPr>
          <w:rFonts w:ascii="Candara" w:hAnsi="Candara" w:cs="Bookman Old Style"/>
        </w:rPr>
        <w:t>(debel</w:t>
      </w:r>
      <w:r w:rsidR="000119FD" w:rsidRPr="00120D09">
        <w:rPr>
          <w:rFonts w:ascii="Candara" w:hAnsi="Candara" w:cs="Bookman Old Style"/>
        </w:rPr>
        <w:t xml:space="preserve"> lub mix</w:t>
      </w:r>
      <w:r w:rsidR="00750392" w:rsidRPr="00120D09">
        <w:rPr>
          <w:rFonts w:ascii="Candara" w:hAnsi="Candara" w:cs="Bookman Old Style"/>
        </w:rPr>
        <w:t>t</w:t>
      </w:r>
      <w:r w:rsidRPr="00120D09">
        <w:rPr>
          <w:rFonts w:ascii="Candara" w:hAnsi="Candara" w:cs="Bookman Old Style"/>
        </w:rPr>
        <w:t>)</w:t>
      </w:r>
      <w:r w:rsidR="00750392" w:rsidRPr="00120D09">
        <w:rPr>
          <w:rFonts w:ascii="Candara" w:hAnsi="Candara" w:cs="Bookman Old Style"/>
        </w:rPr>
        <w:t>.</w:t>
      </w:r>
      <w:r w:rsidRPr="00120D09">
        <w:rPr>
          <w:rFonts w:ascii="Candara" w:hAnsi="Candara" w:cs="Bookman Old Style"/>
        </w:rPr>
        <w:t xml:space="preserve">  </w:t>
      </w:r>
    </w:p>
    <w:p w14:paraId="00FB0A54" w14:textId="69D602F6" w:rsidR="00480C48" w:rsidRPr="00120D09" w:rsidRDefault="00750392" w:rsidP="00480C48">
      <w:pPr>
        <w:jc w:val="both"/>
        <w:rPr>
          <w:rFonts w:ascii="Candara" w:hAnsi="Candara" w:cs="Bookman Old Style"/>
          <w:u w:val="single"/>
        </w:rPr>
      </w:pPr>
      <w:r w:rsidRPr="00120D09">
        <w:rPr>
          <w:rFonts w:ascii="Candara" w:hAnsi="Candara" w:cs="Bookman Old Style"/>
          <w:u w:val="single"/>
        </w:rPr>
        <w:t>Przewidziany jest turniej pocieszenia (zostanie rozegrany jeżeli pozwoli na to czas)</w:t>
      </w:r>
    </w:p>
    <w:p w14:paraId="4745A595" w14:textId="77777777" w:rsidR="00E2659F" w:rsidRPr="00120D09" w:rsidRDefault="00E25301" w:rsidP="007A3135">
      <w:pPr>
        <w:spacing w:after="0"/>
        <w:rPr>
          <w:rFonts w:ascii="Candara" w:hAnsi="Candara" w:cs="Bookman Old Style"/>
          <w:b/>
        </w:rPr>
      </w:pPr>
      <w:r w:rsidRPr="00120D09">
        <w:rPr>
          <w:rFonts w:ascii="Candara" w:hAnsi="Candara" w:cs="Bookman Old Style"/>
          <w:b/>
        </w:rPr>
        <w:t>WPISOWE:</w:t>
      </w:r>
      <w:r w:rsidR="000B3C13" w:rsidRPr="00120D09">
        <w:rPr>
          <w:rFonts w:ascii="Candara" w:hAnsi="Candara" w:cs="Bookman Old Style"/>
          <w:b/>
        </w:rPr>
        <w:t xml:space="preserve"> </w:t>
      </w:r>
    </w:p>
    <w:p w14:paraId="7C9372C5" w14:textId="3234957B" w:rsidR="0044193F" w:rsidRPr="00120D09" w:rsidRDefault="0044193F" w:rsidP="007A3135">
      <w:pPr>
        <w:spacing w:after="0"/>
        <w:rPr>
          <w:rFonts w:ascii="Candara" w:hAnsi="Candara" w:cs="Bookman Old Style"/>
          <w:b/>
        </w:rPr>
      </w:pPr>
      <w:r w:rsidRPr="00120D09">
        <w:rPr>
          <w:rFonts w:ascii="Candara" w:hAnsi="Candara" w:cs="Bookman Old Style"/>
          <w:b/>
        </w:rPr>
        <w:t>Uczestnik</w:t>
      </w:r>
      <w:r w:rsidR="00190324" w:rsidRPr="00120D09">
        <w:rPr>
          <w:rFonts w:ascii="Candara" w:hAnsi="Candara" w:cs="Bookman Old Style"/>
          <w:b/>
        </w:rPr>
        <w:t xml:space="preserve"> – </w:t>
      </w:r>
      <w:r w:rsidRPr="00120D09">
        <w:rPr>
          <w:rFonts w:ascii="Candara" w:hAnsi="Candara" w:cs="Bookman Old Style"/>
          <w:b/>
        </w:rPr>
        <w:t>300 z</w:t>
      </w:r>
      <w:r w:rsidR="00684C41" w:rsidRPr="00120D09">
        <w:rPr>
          <w:rFonts w:ascii="Candara" w:hAnsi="Candara" w:cs="Bookman Old Style"/>
          <w:b/>
        </w:rPr>
        <w:t>ł</w:t>
      </w:r>
    </w:p>
    <w:p w14:paraId="16C2B902" w14:textId="26575E10" w:rsidR="00684C41" w:rsidRPr="00120D09" w:rsidRDefault="00684C41" w:rsidP="007A3135">
      <w:pPr>
        <w:spacing w:after="0"/>
        <w:rPr>
          <w:rFonts w:ascii="Candara" w:hAnsi="Candara" w:cs="Bookman Old Style"/>
          <w:b/>
        </w:rPr>
      </w:pPr>
      <w:r w:rsidRPr="00120D09">
        <w:rPr>
          <w:rFonts w:ascii="Candara" w:hAnsi="Candara" w:cs="Bookman Old Style"/>
          <w:b/>
        </w:rPr>
        <w:t xml:space="preserve">Osoba towarzysząca – </w:t>
      </w:r>
      <w:r w:rsidR="0055064C" w:rsidRPr="00120D09">
        <w:rPr>
          <w:rFonts w:ascii="Candara" w:hAnsi="Candara" w:cs="Bookman Old Style"/>
          <w:b/>
        </w:rPr>
        <w:t>4</w:t>
      </w:r>
      <w:r w:rsidRPr="00120D09">
        <w:rPr>
          <w:rFonts w:ascii="Candara" w:hAnsi="Candara" w:cs="Bookman Old Style"/>
          <w:b/>
        </w:rPr>
        <w:t>50 zł (</w:t>
      </w:r>
      <w:r w:rsidR="00D81053" w:rsidRPr="00120D09">
        <w:rPr>
          <w:rFonts w:ascii="Candara" w:hAnsi="Candara" w:cs="Bookman Old Style"/>
          <w:b/>
        </w:rPr>
        <w:t xml:space="preserve">150 zł </w:t>
      </w:r>
      <w:r w:rsidRPr="00120D09">
        <w:rPr>
          <w:rFonts w:ascii="Candara" w:hAnsi="Candara" w:cs="Bookman Old Style"/>
          <w:b/>
        </w:rPr>
        <w:t xml:space="preserve">bez </w:t>
      </w:r>
      <w:r w:rsidR="0055064C" w:rsidRPr="00120D09">
        <w:rPr>
          <w:rFonts w:ascii="Candara" w:hAnsi="Candara" w:cs="Bookman Old Style"/>
          <w:b/>
        </w:rPr>
        <w:t>udziału w kolacji w Palmiarni)</w:t>
      </w:r>
    </w:p>
    <w:p w14:paraId="482EADAE" w14:textId="77777777" w:rsidR="00CD1E56" w:rsidRPr="00B81B16" w:rsidRDefault="007A3135" w:rsidP="00B81B16">
      <w:pPr>
        <w:pStyle w:val="Lista"/>
        <w:ind w:left="2268" w:hanging="2268"/>
        <w:rPr>
          <w:rFonts w:ascii="Candara" w:hAnsi="Candara" w:cs="Bookman Old Style"/>
          <w:b/>
          <w:sz w:val="22"/>
          <w:szCs w:val="22"/>
        </w:rPr>
      </w:pPr>
      <w:r w:rsidRPr="00B81B16">
        <w:rPr>
          <w:rFonts w:ascii="Candara" w:hAnsi="Candara" w:cs="Bookman Old Style"/>
          <w:b/>
          <w:sz w:val="22"/>
          <w:szCs w:val="22"/>
        </w:rPr>
        <w:t xml:space="preserve">Płatne </w:t>
      </w:r>
      <w:r w:rsidR="008277FE" w:rsidRPr="00B81B16">
        <w:rPr>
          <w:rFonts w:ascii="Candara" w:hAnsi="Candara" w:cs="Bookman Old Style"/>
          <w:b/>
          <w:sz w:val="22"/>
          <w:szCs w:val="22"/>
        </w:rPr>
        <w:t>przelewem na konto</w:t>
      </w:r>
      <w:r w:rsidR="009D0520" w:rsidRPr="00B81B16">
        <w:rPr>
          <w:rFonts w:ascii="Candara" w:hAnsi="Candara" w:cs="Bookman Old Style"/>
          <w:b/>
          <w:sz w:val="22"/>
          <w:szCs w:val="22"/>
        </w:rPr>
        <w:t xml:space="preserve"> </w:t>
      </w:r>
      <w:r w:rsidR="00CD1E56" w:rsidRPr="00B81B16">
        <w:rPr>
          <w:rFonts w:ascii="Candara" w:hAnsi="Candara" w:cs="Bookman Old Style"/>
          <w:b/>
          <w:sz w:val="22"/>
          <w:szCs w:val="22"/>
        </w:rPr>
        <w:t>Okręgowej</w:t>
      </w:r>
      <w:r w:rsidR="009D0520" w:rsidRPr="00B81B16">
        <w:rPr>
          <w:rFonts w:ascii="Candara" w:hAnsi="Candara" w:cs="Bookman Old Style"/>
          <w:b/>
          <w:sz w:val="22"/>
          <w:szCs w:val="22"/>
        </w:rPr>
        <w:t xml:space="preserve"> Izby </w:t>
      </w:r>
      <w:r w:rsidR="00CD1E56" w:rsidRPr="00B81B16">
        <w:rPr>
          <w:rFonts w:ascii="Candara" w:hAnsi="Candara" w:cs="Bookman Old Style"/>
          <w:b/>
          <w:sz w:val="22"/>
          <w:szCs w:val="22"/>
        </w:rPr>
        <w:t>Lekarskiej</w:t>
      </w:r>
      <w:r w:rsidR="009D0520" w:rsidRPr="00B81B16">
        <w:rPr>
          <w:rFonts w:ascii="Candara" w:hAnsi="Candara" w:cs="Bookman Old Style"/>
          <w:b/>
          <w:sz w:val="22"/>
          <w:szCs w:val="22"/>
        </w:rPr>
        <w:t xml:space="preserve"> w Zielonej Górze</w:t>
      </w:r>
      <w:r w:rsidR="00CD1E56" w:rsidRPr="00B81B16">
        <w:rPr>
          <w:rFonts w:ascii="Candara" w:hAnsi="Candara" w:cs="Bookman Old Style"/>
          <w:b/>
          <w:sz w:val="22"/>
          <w:szCs w:val="22"/>
        </w:rPr>
        <w:t>:</w:t>
      </w:r>
    </w:p>
    <w:p w14:paraId="4745A59C" w14:textId="6559D32B" w:rsidR="00DD09F3" w:rsidRPr="00B81B16" w:rsidRDefault="00CD1E56" w:rsidP="00B81B16">
      <w:pPr>
        <w:pStyle w:val="Lista"/>
        <w:spacing w:before="60" w:after="60"/>
        <w:ind w:left="2269" w:hanging="2269"/>
        <w:rPr>
          <w:rFonts w:ascii="Candara" w:eastAsia="MS Mincho" w:hAnsi="Candara"/>
          <w:sz w:val="22"/>
          <w:szCs w:val="22"/>
        </w:rPr>
      </w:pPr>
      <w:r w:rsidRPr="00B81B16">
        <w:rPr>
          <w:rFonts w:ascii="Candara" w:eastAsia="MS Mincho" w:hAnsi="Candara"/>
          <w:sz w:val="22"/>
          <w:szCs w:val="22"/>
        </w:rPr>
        <w:t>Santander Bank Polska SA Nr 95 1090 1535 0000 0000 5301 9198 z dopiskiem „Tenis 2024</w:t>
      </w:r>
      <w:r w:rsidR="00B81B16" w:rsidRPr="00B81B16">
        <w:rPr>
          <w:rFonts w:ascii="Candara" w:eastAsia="MS Mincho" w:hAnsi="Candara"/>
          <w:sz w:val="22"/>
          <w:szCs w:val="22"/>
        </w:rPr>
        <w:t>, imię i nazwisko”</w:t>
      </w:r>
    </w:p>
    <w:sectPr w:rsidR="00DD09F3" w:rsidRPr="00B81B16" w:rsidSect="00480C48">
      <w:pgSz w:w="11906" w:h="16838"/>
      <w:pgMar w:top="426" w:right="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53695E"/>
    <w:multiLevelType w:val="hybridMultilevel"/>
    <w:tmpl w:val="CC6839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2333F2"/>
    <w:multiLevelType w:val="hybridMultilevel"/>
    <w:tmpl w:val="EF4A9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A556F"/>
    <w:multiLevelType w:val="hybridMultilevel"/>
    <w:tmpl w:val="A920A3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490983">
    <w:abstractNumId w:val="0"/>
  </w:num>
  <w:num w:numId="2" w16cid:durableId="1866017673">
    <w:abstractNumId w:val="2"/>
  </w:num>
  <w:num w:numId="3" w16cid:durableId="1607736046">
    <w:abstractNumId w:val="1"/>
  </w:num>
  <w:num w:numId="4" w16cid:durableId="2217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12"/>
    <w:rsid w:val="000119FD"/>
    <w:rsid w:val="00021FE4"/>
    <w:rsid w:val="00025AC5"/>
    <w:rsid w:val="00041FD1"/>
    <w:rsid w:val="00056ABB"/>
    <w:rsid w:val="000602B3"/>
    <w:rsid w:val="00095C50"/>
    <w:rsid w:val="000B3C13"/>
    <w:rsid w:val="00106C52"/>
    <w:rsid w:val="00120D09"/>
    <w:rsid w:val="00121280"/>
    <w:rsid w:val="0012516A"/>
    <w:rsid w:val="001844A3"/>
    <w:rsid w:val="00190324"/>
    <w:rsid w:val="001928AA"/>
    <w:rsid w:val="001B07C0"/>
    <w:rsid w:val="001B6613"/>
    <w:rsid w:val="001E6D62"/>
    <w:rsid w:val="001F250E"/>
    <w:rsid w:val="0022332B"/>
    <w:rsid w:val="0024315D"/>
    <w:rsid w:val="00291F86"/>
    <w:rsid w:val="002941F8"/>
    <w:rsid w:val="002C114C"/>
    <w:rsid w:val="00315B7A"/>
    <w:rsid w:val="003265F0"/>
    <w:rsid w:val="0033126A"/>
    <w:rsid w:val="00342BB8"/>
    <w:rsid w:val="003476F2"/>
    <w:rsid w:val="00380F47"/>
    <w:rsid w:val="003B2215"/>
    <w:rsid w:val="003B6303"/>
    <w:rsid w:val="003E63B8"/>
    <w:rsid w:val="003F229F"/>
    <w:rsid w:val="00414512"/>
    <w:rsid w:val="004303FD"/>
    <w:rsid w:val="0044193F"/>
    <w:rsid w:val="00480C48"/>
    <w:rsid w:val="00496363"/>
    <w:rsid w:val="004E2B9A"/>
    <w:rsid w:val="004E65C3"/>
    <w:rsid w:val="00512FB7"/>
    <w:rsid w:val="00526FF0"/>
    <w:rsid w:val="0055064C"/>
    <w:rsid w:val="00557798"/>
    <w:rsid w:val="00571ED7"/>
    <w:rsid w:val="005B1844"/>
    <w:rsid w:val="00654FDC"/>
    <w:rsid w:val="006621F2"/>
    <w:rsid w:val="00684C41"/>
    <w:rsid w:val="006C6B89"/>
    <w:rsid w:val="00710B77"/>
    <w:rsid w:val="00750392"/>
    <w:rsid w:val="00754A72"/>
    <w:rsid w:val="00770FA1"/>
    <w:rsid w:val="0078525E"/>
    <w:rsid w:val="007A3135"/>
    <w:rsid w:val="007B0986"/>
    <w:rsid w:val="007B7F4D"/>
    <w:rsid w:val="007E006E"/>
    <w:rsid w:val="007E2077"/>
    <w:rsid w:val="00815CF8"/>
    <w:rsid w:val="00821A8D"/>
    <w:rsid w:val="0082774C"/>
    <w:rsid w:val="008277FE"/>
    <w:rsid w:val="00842EBE"/>
    <w:rsid w:val="00844862"/>
    <w:rsid w:val="00893694"/>
    <w:rsid w:val="008B2FB4"/>
    <w:rsid w:val="008B6564"/>
    <w:rsid w:val="008E4BBE"/>
    <w:rsid w:val="00913E91"/>
    <w:rsid w:val="009850B9"/>
    <w:rsid w:val="009B2CC3"/>
    <w:rsid w:val="009D0520"/>
    <w:rsid w:val="00A01A20"/>
    <w:rsid w:val="00A02E00"/>
    <w:rsid w:val="00A10D95"/>
    <w:rsid w:val="00A1636F"/>
    <w:rsid w:val="00A224B1"/>
    <w:rsid w:val="00A22578"/>
    <w:rsid w:val="00AA59BF"/>
    <w:rsid w:val="00AC627C"/>
    <w:rsid w:val="00AE7963"/>
    <w:rsid w:val="00B40740"/>
    <w:rsid w:val="00B70EB1"/>
    <w:rsid w:val="00B758F6"/>
    <w:rsid w:val="00B81B16"/>
    <w:rsid w:val="00B82BC5"/>
    <w:rsid w:val="00B93556"/>
    <w:rsid w:val="00BA6F99"/>
    <w:rsid w:val="00BE0914"/>
    <w:rsid w:val="00C060D7"/>
    <w:rsid w:val="00C54FA8"/>
    <w:rsid w:val="00C603ED"/>
    <w:rsid w:val="00C6334D"/>
    <w:rsid w:val="00C73726"/>
    <w:rsid w:val="00C75F59"/>
    <w:rsid w:val="00CB1616"/>
    <w:rsid w:val="00CC65DA"/>
    <w:rsid w:val="00CD1E56"/>
    <w:rsid w:val="00CD1E5F"/>
    <w:rsid w:val="00CE14A5"/>
    <w:rsid w:val="00CE1EEA"/>
    <w:rsid w:val="00CE6825"/>
    <w:rsid w:val="00CF0B75"/>
    <w:rsid w:val="00D81053"/>
    <w:rsid w:val="00D92294"/>
    <w:rsid w:val="00DC20B5"/>
    <w:rsid w:val="00DD09F3"/>
    <w:rsid w:val="00DE599C"/>
    <w:rsid w:val="00E24FE0"/>
    <w:rsid w:val="00E25301"/>
    <w:rsid w:val="00E2659F"/>
    <w:rsid w:val="00E265B8"/>
    <w:rsid w:val="00E26A8A"/>
    <w:rsid w:val="00E525EB"/>
    <w:rsid w:val="00E60ECF"/>
    <w:rsid w:val="00E9402F"/>
    <w:rsid w:val="00EC591A"/>
    <w:rsid w:val="00ED65A0"/>
    <w:rsid w:val="00EF3CD2"/>
    <w:rsid w:val="00EF58E9"/>
    <w:rsid w:val="00F11ED7"/>
    <w:rsid w:val="00F24882"/>
    <w:rsid w:val="00F301CE"/>
    <w:rsid w:val="00F6630C"/>
    <w:rsid w:val="00F677C4"/>
    <w:rsid w:val="00F83F0D"/>
    <w:rsid w:val="00FA6171"/>
    <w:rsid w:val="00FA6B18"/>
    <w:rsid w:val="00FB1907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A55D"/>
  <w15:docId w15:val="{ACC92DA0-5007-491F-A6F0-E0681C06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512"/>
    <w:pPr>
      <w:suppressAutoHyphens/>
    </w:pPr>
    <w:rPr>
      <w:rFonts w:ascii="Calibri" w:eastAsia="SimSu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6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14512"/>
    <w:rPr>
      <w:color w:val="0000FF"/>
      <w:u w:val="single"/>
    </w:rPr>
  </w:style>
  <w:style w:type="paragraph" w:customStyle="1" w:styleId="Akapitzlist1">
    <w:name w:val="Akapit z listą1"/>
    <w:basedOn w:val="Normalny"/>
    <w:rsid w:val="0041451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12"/>
    <w:rPr>
      <w:rFonts w:ascii="Tahoma" w:eastAsia="SimSu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26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uiPriority w:val="1"/>
    <w:qFormat/>
    <w:rsid w:val="00056ABB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14C"/>
    <w:rPr>
      <w:color w:val="605E5C"/>
      <w:shd w:val="clear" w:color="auto" w:fill="E1DFDD"/>
    </w:rPr>
  </w:style>
  <w:style w:type="paragraph" w:styleId="Lista">
    <w:name w:val="List"/>
    <w:basedOn w:val="Normalny"/>
    <w:semiHidden/>
    <w:rsid w:val="00CD1E56"/>
    <w:pPr>
      <w:suppressAutoHyphens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5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pokrates@oil-zgor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45A5-E07C-4E08-8BA4-61A6B640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Aniela Romanowska</cp:lastModifiedBy>
  <cp:revision>4</cp:revision>
  <cp:lastPrinted>2024-07-24T09:03:00Z</cp:lastPrinted>
  <dcterms:created xsi:type="dcterms:W3CDTF">2024-07-25T06:49:00Z</dcterms:created>
  <dcterms:modified xsi:type="dcterms:W3CDTF">2024-07-25T08:35:00Z</dcterms:modified>
</cp:coreProperties>
</file>